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FF" w:rsidRDefault="00AF58FF" w:rsidP="00AF58FF">
      <w:r w:rsidRPr="00D479FF">
        <w:rPr>
          <w:b/>
        </w:rPr>
        <w:t>LOS PRESOCRÁTICOS</w:t>
      </w:r>
      <w:r>
        <w:t xml:space="preserve"> </w:t>
      </w:r>
      <w:r w:rsidRPr="0032599A">
        <w:rPr>
          <w:sz w:val="16"/>
          <w:szCs w:val="16"/>
        </w:rPr>
        <w:t xml:space="preserve">(Elaboración propia con base en: GAY, José (2004): </w:t>
      </w:r>
      <w:r w:rsidRPr="0032599A">
        <w:rPr>
          <w:i/>
          <w:sz w:val="16"/>
          <w:szCs w:val="16"/>
        </w:rPr>
        <w:t>Atlas universal de filosofía</w:t>
      </w:r>
      <w:r w:rsidRPr="0032599A">
        <w:rPr>
          <w:sz w:val="16"/>
          <w:szCs w:val="16"/>
        </w:rPr>
        <w:t>. Ed. Océano, Barcelona, 1035 P. y www.webdianoia.com)</w:t>
      </w:r>
    </w:p>
    <w:tbl>
      <w:tblPr>
        <w:tblStyle w:val="Tablaconcuadrcula"/>
        <w:tblW w:w="10791" w:type="dxa"/>
        <w:jc w:val="center"/>
        <w:tblInd w:w="2151" w:type="dxa"/>
        <w:tblLayout w:type="fixed"/>
        <w:tblLook w:val="04A0" w:firstRow="1" w:lastRow="0" w:firstColumn="1" w:lastColumn="0" w:noHBand="0" w:noVBand="1"/>
      </w:tblPr>
      <w:tblGrid>
        <w:gridCol w:w="346"/>
        <w:gridCol w:w="1932"/>
        <w:gridCol w:w="2396"/>
        <w:gridCol w:w="3260"/>
        <w:gridCol w:w="2857"/>
      </w:tblGrid>
      <w:tr w:rsidR="00AF58FF" w:rsidRPr="00BB1115" w:rsidTr="0050164D">
        <w:trPr>
          <w:jc w:val="center"/>
        </w:trPr>
        <w:tc>
          <w:tcPr>
            <w:tcW w:w="346" w:type="dxa"/>
            <w:vAlign w:val="center"/>
          </w:tcPr>
          <w:p w:rsidR="00AF58FF" w:rsidRPr="008D3C92" w:rsidRDefault="00AF58FF" w:rsidP="0050164D">
            <w:pPr>
              <w:jc w:val="center"/>
              <w:rPr>
                <w:sz w:val="18"/>
                <w:szCs w:val="18"/>
              </w:rPr>
            </w:pPr>
          </w:p>
        </w:tc>
        <w:tc>
          <w:tcPr>
            <w:tcW w:w="1932" w:type="dxa"/>
            <w:vAlign w:val="center"/>
          </w:tcPr>
          <w:p w:rsidR="00AF58FF" w:rsidRPr="008D3C92" w:rsidRDefault="00AF58FF" w:rsidP="0050164D">
            <w:pPr>
              <w:jc w:val="center"/>
              <w:rPr>
                <w:b/>
                <w:sz w:val="18"/>
                <w:szCs w:val="18"/>
              </w:rPr>
            </w:pPr>
            <w:r w:rsidRPr="008D3C92">
              <w:rPr>
                <w:b/>
                <w:sz w:val="18"/>
                <w:szCs w:val="18"/>
              </w:rPr>
              <w:t>AUTOR</w:t>
            </w:r>
          </w:p>
        </w:tc>
        <w:tc>
          <w:tcPr>
            <w:tcW w:w="2396" w:type="dxa"/>
            <w:vAlign w:val="center"/>
          </w:tcPr>
          <w:p w:rsidR="00AF58FF" w:rsidRPr="008D3C92" w:rsidRDefault="00AF58FF" w:rsidP="0050164D">
            <w:pPr>
              <w:jc w:val="center"/>
              <w:rPr>
                <w:b/>
                <w:sz w:val="18"/>
                <w:szCs w:val="18"/>
              </w:rPr>
            </w:pPr>
            <w:r w:rsidRPr="008D3C92">
              <w:rPr>
                <w:b/>
                <w:sz w:val="18"/>
                <w:szCs w:val="18"/>
              </w:rPr>
              <w:t>DATOS BIOGRÁFICOS</w:t>
            </w:r>
          </w:p>
        </w:tc>
        <w:tc>
          <w:tcPr>
            <w:tcW w:w="3260" w:type="dxa"/>
            <w:vAlign w:val="center"/>
          </w:tcPr>
          <w:p w:rsidR="00AF58FF" w:rsidRPr="008D3C92" w:rsidRDefault="00AF58FF" w:rsidP="0050164D">
            <w:pPr>
              <w:jc w:val="center"/>
              <w:rPr>
                <w:b/>
                <w:sz w:val="18"/>
                <w:szCs w:val="18"/>
              </w:rPr>
            </w:pPr>
            <w:r>
              <w:rPr>
                <w:b/>
                <w:sz w:val="18"/>
                <w:szCs w:val="18"/>
              </w:rPr>
              <w:t>PLANTEAMIENTOS</w:t>
            </w:r>
          </w:p>
        </w:tc>
        <w:tc>
          <w:tcPr>
            <w:tcW w:w="2857" w:type="dxa"/>
            <w:vAlign w:val="center"/>
          </w:tcPr>
          <w:p w:rsidR="00AF58FF" w:rsidRPr="008D3C92" w:rsidRDefault="00AF58FF" w:rsidP="0050164D">
            <w:pPr>
              <w:jc w:val="center"/>
              <w:rPr>
                <w:b/>
                <w:sz w:val="18"/>
                <w:szCs w:val="18"/>
              </w:rPr>
            </w:pPr>
          </w:p>
        </w:tc>
      </w:tr>
      <w:tr w:rsidR="00AF58FF" w:rsidRPr="00BB1115" w:rsidTr="0050164D">
        <w:trPr>
          <w:trHeight w:val="1479"/>
          <w:jc w:val="center"/>
        </w:trPr>
        <w:tc>
          <w:tcPr>
            <w:tcW w:w="346" w:type="dxa"/>
            <w:vMerge w:val="restart"/>
            <w:textDirection w:val="btLr"/>
            <w:vAlign w:val="center"/>
          </w:tcPr>
          <w:p w:rsidR="00AF58FF" w:rsidRPr="00CA2AC9" w:rsidRDefault="00AF58FF" w:rsidP="0050164D">
            <w:pPr>
              <w:ind w:left="113" w:right="113"/>
              <w:jc w:val="center"/>
              <w:rPr>
                <w:b/>
                <w:noProof/>
                <w:sz w:val="18"/>
                <w:szCs w:val="18"/>
                <w:lang w:eastAsia="es-CO"/>
              </w:rPr>
            </w:pPr>
            <w:r w:rsidRPr="00CA2AC9">
              <w:rPr>
                <w:b/>
                <w:noProof/>
                <w:sz w:val="18"/>
                <w:szCs w:val="18"/>
                <w:lang w:eastAsia="es-CO"/>
              </w:rPr>
              <w:t>ESCUELA JÓNICA (MILESIOS)</w:t>
            </w:r>
          </w:p>
        </w:tc>
        <w:tc>
          <w:tcPr>
            <w:tcW w:w="1932" w:type="dxa"/>
            <w:vAlign w:val="center"/>
          </w:tcPr>
          <w:p w:rsidR="00AF58FF" w:rsidRPr="00BB1115" w:rsidRDefault="00AF58FF" w:rsidP="0050164D">
            <w:pPr>
              <w:jc w:val="center"/>
              <w:rPr>
                <w:sz w:val="18"/>
                <w:szCs w:val="18"/>
              </w:rPr>
            </w:pPr>
            <w:r w:rsidRPr="00BB1115">
              <w:rPr>
                <w:noProof/>
                <w:sz w:val="18"/>
                <w:szCs w:val="18"/>
                <w:lang w:eastAsia="es-CO"/>
              </w:rPr>
              <w:drawing>
                <wp:inline distT="0" distB="0" distL="0" distR="0" wp14:anchorId="16EC3FED" wp14:editId="005D27C4">
                  <wp:extent cx="548854" cy="681487"/>
                  <wp:effectExtent l="0" t="0" r="3810" b="4445"/>
                  <wp:docPr id="1" name="Imagen 1" descr="http://almaak.tripod.com/images/biografias/bio_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aak.tripod.com/images/biografias/bio_tal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69" cy="684362"/>
                          </a:xfrm>
                          <a:prstGeom prst="rect">
                            <a:avLst/>
                          </a:prstGeom>
                          <a:noFill/>
                          <a:ln>
                            <a:noFill/>
                          </a:ln>
                        </pic:spPr>
                      </pic:pic>
                    </a:graphicData>
                  </a:graphic>
                </wp:inline>
              </w:drawing>
            </w:r>
          </w:p>
          <w:p w:rsidR="00AF58FF" w:rsidRPr="00BB1115" w:rsidRDefault="00AF58FF" w:rsidP="0050164D">
            <w:pPr>
              <w:jc w:val="center"/>
              <w:rPr>
                <w:sz w:val="18"/>
                <w:szCs w:val="18"/>
              </w:rPr>
            </w:pPr>
            <w:r w:rsidRPr="00BB1115">
              <w:rPr>
                <w:sz w:val="18"/>
                <w:szCs w:val="18"/>
              </w:rPr>
              <w:t xml:space="preserve">TALES </w:t>
            </w:r>
            <w:r w:rsidRPr="002363A2">
              <w:rPr>
                <w:sz w:val="14"/>
                <w:szCs w:val="14"/>
              </w:rPr>
              <w:t xml:space="preserve">(Mileto 630-545 </w:t>
            </w:r>
            <w:proofErr w:type="spellStart"/>
            <w:r w:rsidRPr="002363A2">
              <w:rPr>
                <w:sz w:val="14"/>
                <w:szCs w:val="14"/>
              </w:rPr>
              <w:t>ac</w:t>
            </w:r>
            <w:proofErr w:type="spellEnd"/>
            <w:r w:rsidRPr="002363A2">
              <w:rPr>
                <w:sz w:val="14"/>
                <w:szCs w:val="14"/>
              </w:rPr>
              <w:t>)</w:t>
            </w:r>
          </w:p>
        </w:tc>
        <w:tc>
          <w:tcPr>
            <w:tcW w:w="2396" w:type="dxa"/>
            <w:vAlign w:val="center"/>
          </w:tcPr>
          <w:p w:rsidR="00AF58FF" w:rsidRPr="00410B3D" w:rsidRDefault="00AF58FF" w:rsidP="0050164D">
            <w:pPr>
              <w:jc w:val="center"/>
              <w:rPr>
                <w:sz w:val="16"/>
                <w:szCs w:val="16"/>
              </w:rPr>
            </w:pPr>
            <w:r w:rsidRPr="00410B3D">
              <w:rPr>
                <w:sz w:val="16"/>
                <w:szCs w:val="16"/>
              </w:rPr>
              <w:t>Uno de los 7 sabios.</w:t>
            </w:r>
            <w:r>
              <w:rPr>
                <w:sz w:val="16"/>
                <w:szCs w:val="16"/>
              </w:rPr>
              <w:t xml:space="preserve"> Desvió el curso del río, predijo un eclipse. </w:t>
            </w:r>
          </w:p>
          <w:p w:rsidR="00AF58FF" w:rsidRPr="00410B3D" w:rsidRDefault="00AF58FF" w:rsidP="0050164D">
            <w:pPr>
              <w:jc w:val="center"/>
              <w:rPr>
                <w:sz w:val="16"/>
                <w:szCs w:val="16"/>
              </w:rPr>
            </w:pPr>
            <w:r w:rsidRPr="00410B3D">
              <w:rPr>
                <w:sz w:val="16"/>
                <w:szCs w:val="16"/>
              </w:rPr>
              <w:t>Calculó la altura de las pirámides con base en la sombra.</w:t>
            </w:r>
          </w:p>
          <w:p w:rsidR="00AF58FF" w:rsidRPr="00410B3D" w:rsidRDefault="00AF58FF" w:rsidP="0050164D">
            <w:pPr>
              <w:jc w:val="center"/>
              <w:rPr>
                <w:sz w:val="16"/>
                <w:szCs w:val="16"/>
              </w:rPr>
            </w:pPr>
            <w:r w:rsidRPr="00410B3D">
              <w:rPr>
                <w:sz w:val="16"/>
                <w:szCs w:val="16"/>
              </w:rPr>
              <w:t>Teorema de los triángulos isósceles.</w:t>
            </w:r>
          </w:p>
        </w:tc>
        <w:tc>
          <w:tcPr>
            <w:tcW w:w="3260" w:type="dxa"/>
            <w:vAlign w:val="center"/>
          </w:tcPr>
          <w:p w:rsidR="00AF58FF" w:rsidRPr="00410B3D" w:rsidRDefault="00AF58FF" w:rsidP="0050164D">
            <w:pPr>
              <w:jc w:val="center"/>
              <w:rPr>
                <w:sz w:val="16"/>
                <w:szCs w:val="16"/>
              </w:rPr>
            </w:pPr>
            <w:r w:rsidRPr="00410B3D">
              <w:rPr>
                <w:sz w:val="16"/>
                <w:szCs w:val="16"/>
              </w:rPr>
              <w:t>El agua.</w:t>
            </w:r>
          </w:p>
          <w:p w:rsidR="00AF58FF" w:rsidRPr="00410B3D" w:rsidRDefault="00AF58FF" w:rsidP="0050164D">
            <w:pPr>
              <w:jc w:val="center"/>
              <w:rPr>
                <w:sz w:val="16"/>
                <w:szCs w:val="16"/>
              </w:rPr>
            </w:pPr>
            <w:r w:rsidRPr="00410B3D">
              <w:rPr>
                <w:sz w:val="16"/>
                <w:szCs w:val="16"/>
              </w:rPr>
              <w:t xml:space="preserve">El aporte más importante la pregunta por el </w:t>
            </w:r>
            <w:proofErr w:type="spellStart"/>
            <w:r w:rsidRPr="00410B3D">
              <w:rPr>
                <w:sz w:val="16"/>
                <w:szCs w:val="16"/>
              </w:rPr>
              <w:t>arjé</w:t>
            </w:r>
            <w:proofErr w:type="spellEnd"/>
            <w:r w:rsidRPr="00410B3D">
              <w:rPr>
                <w:sz w:val="16"/>
                <w:szCs w:val="16"/>
              </w:rPr>
              <w:t>.</w:t>
            </w:r>
          </w:p>
        </w:tc>
        <w:tc>
          <w:tcPr>
            <w:tcW w:w="2857" w:type="dxa"/>
            <w:vAlign w:val="center"/>
          </w:tcPr>
          <w:p w:rsidR="00AF58FF" w:rsidRPr="00BB1115" w:rsidRDefault="00AF58FF" w:rsidP="0050164D">
            <w:pPr>
              <w:jc w:val="center"/>
              <w:rPr>
                <w:sz w:val="18"/>
                <w:szCs w:val="18"/>
              </w:rPr>
            </w:pPr>
            <w:r w:rsidRPr="00BB1115">
              <w:rPr>
                <w:sz w:val="18"/>
                <w:szCs w:val="18"/>
              </w:rPr>
              <w:object w:dxaOrig="50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55.7pt" o:ole="">
                  <v:imagedata r:id="rId7" o:title=""/>
                </v:shape>
                <o:OLEObject Type="Embed" ProgID="PBrush" ShapeID="_x0000_i1025" DrawAspect="Content" ObjectID="_1403418367" r:id="rId8"/>
              </w:object>
            </w:r>
          </w:p>
        </w:tc>
      </w:tr>
      <w:tr w:rsidR="00AF58FF" w:rsidRPr="00BB1115" w:rsidTr="0050164D">
        <w:trPr>
          <w:jc w:val="center"/>
        </w:trPr>
        <w:tc>
          <w:tcPr>
            <w:tcW w:w="346" w:type="dxa"/>
            <w:vMerge/>
            <w:vAlign w:val="center"/>
          </w:tcPr>
          <w:p w:rsidR="00AF58FF" w:rsidRPr="008D3C92" w:rsidRDefault="00AF58FF" w:rsidP="0050164D">
            <w:pPr>
              <w:jc w:val="center"/>
              <w:rPr>
                <w:noProof/>
                <w:sz w:val="18"/>
                <w:szCs w:val="18"/>
                <w:lang w:eastAsia="es-CO"/>
              </w:rPr>
            </w:pPr>
          </w:p>
        </w:tc>
        <w:tc>
          <w:tcPr>
            <w:tcW w:w="1932" w:type="dxa"/>
            <w:vAlign w:val="center"/>
          </w:tcPr>
          <w:p w:rsidR="00AF58FF" w:rsidRPr="00BB1115" w:rsidRDefault="00AF58FF" w:rsidP="0050164D">
            <w:pPr>
              <w:jc w:val="center"/>
              <w:rPr>
                <w:sz w:val="18"/>
                <w:szCs w:val="18"/>
              </w:rPr>
            </w:pPr>
            <w:r w:rsidRPr="00BB1115">
              <w:rPr>
                <w:noProof/>
                <w:sz w:val="18"/>
                <w:szCs w:val="18"/>
                <w:lang w:eastAsia="es-CO"/>
              </w:rPr>
              <w:drawing>
                <wp:inline distT="0" distB="0" distL="0" distR="0" wp14:anchorId="10CB3451" wp14:editId="5EA2BE0C">
                  <wp:extent cx="474453" cy="647043"/>
                  <wp:effectExtent l="0" t="0" r="1905" b="1270"/>
                  <wp:docPr id="3" name="Imagen 3" descr="https://encrypted-tbn3.google.com/images?q=tbn:ANd9GcTKbO-I2_o8lrMZ5fjvt_yj0YMjfTWQs_TVvVk3oUjiwZGdqOl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TKbO-I2_o8lrMZ5fjvt_yj0YMjfTWQs_TVvVk3oUjiwZGdqOlHG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10" cy="652030"/>
                          </a:xfrm>
                          <a:prstGeom prst="rect">
                            <a:avLst/>
                          </a:prstGeom>
                          <a:noFill/>
                          <a:ln>
                            <a:noFill/>
                          </a:ln>
                        </pic:spPr>
                      </pic:pic>
                    </a:graphicData>
                  </a:graphic>
                </wp:inline>
              </w:drawing>
            </w:r>
          </w:p>
          <w:p w:rsidR="00AF58FF" w:rsidRPr="00BB1115" w:rsidRDefault="00AF58FF" w:rsidP="0050164D">
            <w:pPr>
              <w:jc w:val="center"/>
              <w:rPr>
                <w:noProof/>
                <w:sz w:val="18"/>
                <w:szCs w:val="18"/>
                <w:lang w:eastAsia="es-CO"/>
              </w:rPr>
            </w:pPr>
            <w:r w:rsidRPr="00BB1115">
              <w:rPr>
                <w:sz w:val="18"/>
                <w:szCs w:val="18"/>
              </w:rPr>
              <w:t xml:space="preserve">ANAXIMANDRO </w:t>
            </w:r>
            <w:r w:rsidRPr="00BB1115">
              <w:rPr>
                <w:sz w:val="16"/>
                <w:szCs w:val="16"/>
              </w:rPr>
              <w:t xml:space="preserve">(Mileto 610-546 </w:t>
            </w:r>
            <w:proofErr w:type="spellStart"/>
            <w:r w:rsidRPr="00BB1115">
              <w:rPr>
                <w:sz w:val="16"/>
                <w:szCs w:val="16"/>
              </w:rPr>
              <w:t>ac</w:t>
            </w:r>
            <w:proofErr w:type="spellEnd"/>
            <w:r w:rsidRPr="00BB1115">
              <w:rPr>
                <w:sz w:val="16"/>
                <w:szCs w:val="16"/>
              </w:rPr>
              <w:t>)</w:t>
            </w:r>
          </w:p>
        </w:tc>
        <w:tc>
          <w:tcPr>
            <w:tcW w:w="2396" w:type="dxa"/>
            <w:vAlign w:val="center"/>
          </w:tcPr>
          <w:p w:rsidR="00AF58FF" w:rsidRDefault="00AF58FF" w:rsidP="0050164D">
            <w:pPr>
              <w:jc w:val="center"/>
              <w:rPr>
                <w:sz w:val="18"/>
                <w:szCs w:val="18"/>
              </w:rPr>
            </w:pPr>
            <w:r>
              <w:rPr>
                <w:sz w:val="18"/>
                <w:szCs w:val="18"/>
              </w:rPr>
              <w:t>Discípulo de Tales.</w:t>
            </w:r>
          </w:p>
          <w:p w:rsidR="00AF58FF" w:rsidRDefault="00AF58FF" w:rsidP="0050164D">
            <w:pPr>
              <w:jc w:val="center"/>
              <w:rPr>
                <w:sz w:val="18"/>
                <w:szCs w:val="18"/>
              </w:rPr>
            </w:pPr>
            <w:r>
              <w:rPr>
                <w:noProof/>
                <w:lang w:eastAsia="es-CO"/>
              </w:rPr>
              <w:drawing>
                <wp:anchor distT="0" distB="0" distL="114300" distR="114300" simplePos="0" relativeHeight="251661312" behindDoc="0" locked="0" layoutInCell="1" allowOverlap="1" wp14:anchorId="2461CA87" wp14:editId="56A365DF">
                  <wp:simplePos x="0" y="0"/>
                  <wp:positionH relativeFrom="column">
                    <wp:posOffset>701675</wp:posOffset>
                  </wp:positionH>
                  <wp:positionV relativeFrom="paragraph">
                    <wp:posOffset>34925</wp:posOffset>
                  </wp:positionV>
                  <wp:extent cx="569595" cy="427355"/>
                  <wp:effectExtent l="0" t="0" r="1905" b="0"/>
                  <wp:wrapSquare wrapText="bothSides"/>
                  <wp:docPr id="12" name="Imagen 12" descr="http://dicter.eusal.es/DICTER_images/gnom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cter.eusal.es/DICTER_images/gnom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Medición de los solsticios y equinoccios. El gnomon como instrumento.   </w:t>
            </w:r>
          </w:p>
          <w:p w:rsidR="00AF58FF" w:rsidRPr="00BB1115" w:rsidRDefault="00AF58FF" w:rsidP="0050164D">
            <w:pPr>
              <w:jc w:val="center"/>
              <w:rPr>
                <w:sz w:val="18"/>
                <w:szCs w:val="18"/>
              </w:rPr>
            </w:pPr>
          </w:p>
        </w:tc>
        <w:tc>
          <w:tcPr>
            <w:tcW w:w="3260" w:type="dxa"/>
            <w:vAlign w:val="center"/>
          </w:tcPr>
          <w:p w:rsidR="00AF58FF" w:rsidRDefault="00AF58FF" w:rsidP="0050164D">
            <w:pPr>
              <w:jc w:val="center"/>
              <w:rPr>
                <w:sz w:val="16"/>
                <w:szCs w:val="16"/>
              </w:rPr>
            </w:pPr>
            <w:proofErr w:type="spellStart"/>
            <w:r w:rsidRPr="00410B3D">
              <w:rPr>
                <w:sz w:val="16"/>
                <w:szCs w:val="16"/>
              </w:rPr>
              <w:t>Ápeiron</w:t>
            </w:r>
            <w:proofErr w:type="spellEnd"/>
            <w:r w:rsidRPr="00410B3D">
              <w:rPr>
                <w:sz w:val="16"/>
                <w:szCs w:val="16"/>
              </w:rPr>
              <w:t>, lo indeterminado, un remoto estado a partir del que se ha generado el mundo conocido</w:t>
            </w:r>
            <w:r>
              <w:rPr>
                <w:sz w:val="16"/>
                <w:szCs w:val="16"/>
              </w:rPr>
              <w:t>, por la acción del calor y frío</w:t>
            </w:r>
            <w:r w:rsidRPr="00410B3D">
              <w:rPr>
                <w:sz w:val="16"/>
                <w:szCs w:val="16"/>
              </w:rPr>
              <w:t>.</w:t>
            </w:r>
          </w:p>
          <w:p w:rsidR="00AF58FF" w:rsidRPr="00410B3D" w:rsidRDefault="00AF58FF" w:rsidP="0050164D">
            <w:pPr>
              <w:jc w:val="center"/>
              <w:rPr>
                <w:sz w:val="16"/>
                <w:szCs w:val="16"/>
              </w:rPr>
            </w:pPr>
            <w:r>
              <w:rPr>
                <w:sz w:val="16"/>
                <w:szCs w:val="16"/>
              </w:rPr>
              <w:t>Afirmó que la tierra es cilíndrica y es el centro del universo.</w:t>
            </w:r>
          </w:p>
          <w:p w:rsidR="00AF58FF" w:rsidRPr="00BB1115" w:rsidRDefault="00AF58FF" w:rsidP="0050164D">
            <w:pPr>
              <w:jc w:val="center"/>
              <w:rPr>
                <w:sz w:val="18"/>
                <w:szCs w:val="18"/>
              </w:rPr>
            </w:pPr>
          </w:p>
        </w:tc>
        <w:tc>
          <w:tcPr>
            <w:tcW w:w="2857" w:type="dxa"/>
            <w:vAlign w:val="center"/>
          </w:tcPr>
          <w:p w:rsidR="00AF58FF" w:rsidRPr="00BB1115" w:rsidRDefault="00AF58FF" w:rsidP="0050164D">
            <w:pPr>
              <w:jc w:val="center"/>
              <w:rPr>
                <w:sz w:val="18"/>
                <w:szCs w:val="18"/>
              </w:rPr>
            </w:pPr>
            <w:r>
              <w:object w:dxaOrig="5565" w:dyaOrig="4905">
                <v:shape id="_x0000_i1026" type="#_x0000_t75" style="width:74.7pt;height:65.2pt" o:ole="">
                  <v:imagedata r:id="rId11" o:title=""/>
                </v:shape>
                <o:OLEObject Type="Embed" ProgID="PBrush" ShapeID="_x0000_i1026" DrawAspect="Content" ObjectID="_1403418368" r:id="rId12"/>
              </w:object>
            </w:r>
          </w:p>
          <w:p w:rsidR="00AF58FF" w:rsidRPr="00410B3D" w:rsidRDefault="00AF58FF" w:rsidP="0050164D">
            <w:pPr>
              <w:jc w:val="center"/>
              <w:rPr>
                <w:sz w:val="16"/>
                <w:szCs w:val="16"/>
              </w:rPr>
            </w:pPr>
            <w:r w:rsidRPr="00410B3D">
              <w:rPr>
                <w:sz w:val="16"/>
                <w:szCs w:val="16"/>
              </w:rPr>
              <w:t>El sol,  la luna, las estrellas, agujeros en el cielo que dejan pasar la luz de un gran círculo superior.</w:t>
            </w:r>
          </w:p>
        </w:tc>
      </w:tr>
      <w:tr w:rsidR="00AF58FF" w:rsidRPr="00BB1115" w:rsidTr="0050164D">
        <w:trPr>
          <w:trHeight w:val="1624"/>
          <w:jc w:val="center"/>
        </w:trPr>
        <w:tc>
          <w:tcPr>
            <w:tcW w:w="346" w:type="dxa"/>
            <w:vMerge/>
            <w:vAlign w:val="center"/>
          </w:tcPr>
          <w:p w:rsidR="00AF58FF" w:rsidRPr="008D3C92" w:rsidRDefault="00AF58FF" w:rsidP="0050164D">
            <w:pPr>
              <w:jc w:val="center"/>
              <w:rPr>
                <w:noProof/>
                <w:sz w:val="18"/>
                <w:szCs w:val="18"/>
                <w:lang w:eastAsia="es-CO"/>
              </w:rPr>
            </w:pPr>
          </w:p>
        </w:tc>
        <w:tc>
          <w:tcPr>
            <w:tcW w:w="1932" w:type="dxa"/>
            <w:vAlign w:val="center"/>
          </w:tcPr>
          <w:p w:rsidR="00AF58FF" w:rsidRPr="00BB1115" w:rsidRDefault="00AF58FF" w:rsidP="0050164D">
            <w:pPr>
              <w:jc w:val="center"/>
              <w:rPr>
                <w:sz w:val="18"/>
                <w:szCs w:val="18"/>
              </w:rPr>
            </w:pPr>
            <w:r w:rsidRPr="00BB1115">
              <w:rPr>
                <w:noProof/>
                <w:sz w:val="18"/>
                <w:szCs w:val="18"/>
                <w:lang w:eastAsia="es-CO"/>
              </w:rPr>
              <w:drawing>
                <wp:inline distT="0" distB="0" distL="0" distR="0" wp14:anchorId="55880B21" wp14:editId="5F1FD923">
                  <wp:extent cx="560717" cy="668188"/>
                  <wp:effectExtent l="0" t="0" r="0" b="0"/>
                  <wp:docPr id="2" name="Imagen 2" descr="http://upload.wikimedia.org/wikipedia/commons/thumb/2/2d/Anaximenes.jpg/200px-Anaxim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d/Anaximenes.jpg/200px-Anaxime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002" cy="679252"/>
                          </a:xfrm>
                          <a:prstGeom prst="rect">
                            <a:avLst/>
                          </a:prstGeom>
                          <a:noFill/>
                          <a:ln>
                            <a:noFill/>
                          </a:ln>
                        </pic:spPr>
                      </pic:pic>
                    </a:graphicData>
                  </a:graphic>
                </wp:inline>
              </w:drawing>
            </w:r>
          </w:p>
          <w:p w:rsidR="00AF58FF" w:rsidRPr="00BB1115" w:rsidRDefault="00AF58FF" w:rsidP="0050164D">
            <w:pPr>
              <w:jc w:val="center"/>
              <w:rPr>
                <w:sz w:val="18"/>
                <w:szCs w:val="18"/>
              </w:rPr>
            </w:pPr>
            <w:r w:rsidRPr="00410B3D">
              <w:rPr>
                <w:sz w:val="16"/>
                <w:szCs w:val="16"/>
              </w:rPr>
              <w:t xml:space="preserve">ANAXÍMENES (Mileto 585-524 </w:t>
            </w:r>
            <w:proofErr w:type="spellStart"/>
            <w:r w:rsidRPr="00410B3D">
              <w:rPr>
                <w:sz w:val="16"/>
                <w:szCs w:val="16"/>
              </w:rPr>
              <w:t>ac</w:t>
            </w:r>
            <w:proofErr w:type="spellEnd"/>
            <w:r w:rsidRPr="00410B3D">
              <w:rPr>
                <w:sz w:val="16"/>
                <w:szCs w:val="16"/>
              </w:rPr>
              <w:t>)</w:t>
            </w:r>
          </w:p>
        </w:tc>
        <w:tc>
          <w:tcPr>
            <w:tcW w:w="2396" w:type="dxa"/>
            <w:vAlign w:val="center"/>
          </w:tcPr>
          <w:p w:rsidR="00AF58FF" w:rsidRPr="00BB1115" w:rsidRDefault="00AF58FF" w:rsidP="0050164D">
            <w:pPr>
              <w:jc w:val="center"/>
              <w:rPr>
                <w:sz w:val="18"/>
                <w:szCs w:val="18"/>
              </w:rPr>
            </w:pPr>
            <w:r>
              <w:rPr>
                <w:sz w:val="18"/>
                <w:szCs w:val="18"/>
              </w:rPr>
              <w:t>Discípulo y compañero de Anaximandro.</w:t>
            </w:r>
          </w:p>
        </w:tc>
        <w:tc>
          <w:tcPr>
            <w:tcW w:w="3260" w:type="dxa"/>
            <w:vAlign w:val="center"/>
          </w:tcPr>
          <w:p w:rsidR="00AF58FF" w:rsidRPr="00410B3D" w:rsidRDefault="00AF58FF" w:rsidP="0050164D">
            <w:pPr>
              <w:jc w:val="center"/>
              <w:rPr>
                <w:sz w:val="14"/>
                <w:szCs w:val="14"/>
              </w:rPr>
            </w:pPr>
            <w:r w:rsidRPr="00410B3D">
              <w:rPr>
                <w:sz w:val="14"/>
                <w:szCs w:val="14"/>
              </w:rPr>
              <w:t>Aire, todo se origina a partir de condensación y rarefacción. El mundo como un gigantesco animal que respira.</w:t>
            </w:r>
            <w:r>
              <w:rPr>
                <w:sz w:val="14"/>
                <w:szCs w:val="14"/>
              </w:rPr>
              <w:t xml:space="preserve"> Del aire dilatado se forma el fuego, del aire condensado se produce el agua y la tierra.</w:t>
            </w:r>
          </w:p>
        </w:tc>
        <w:tc>
          <w:tcPr>
            <w:tcW w:w="2857" w:type="dxa"/>
            <w:vAlign w:val="center"/>
          </w:tcPr>
          <w:p w:rsidR="00AF58FF" w:rsidRPr="00BB1115" w:rsidRDefault="00AF58FF" w:rsidP="0050164D">
            <w:pPr>
              <w:jc w:val="center"/>
              <w:rPr>
                <w:sz w:val="18"/>
                <w:szCs w:val="18"/>
              </w:rPr>
            </w:pPr>
            <w:r>
              <w:rPr>
                <w:noProof/>
                <w:sz w:val="18"/>
                <w:szCs w:val="18"/>
                <w:lang w:eastAsia="es-CO"/>
              </w:rPr>
              <w:drawing>
                <wp:inline distT="0" distB="0" distL="0" distR="0" wp14:anchorId="63D9FFFC" wp14:editId="3D3E5272">
                  <wp:extent cx="845388" cy="625940"/>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072" cy="631629"/>
                          </a:xfrm>
                          <a:prstGeom prst="rect">
                            <a:avLst/>
                          </a:prstGeom>
                          <a:noFill/>
                          <a:ln>
                            <a:noFill/>
                          </a:ln>
                        </pic:spPr>
                      </pic:pic>
                    </a:graphicData>
                  </a:graphic>
                </wp:inline>
              </w:drawing>
            </w:r>
          </w:p>
        </w:tc>
      </w:tr>
      <w:tr w:rsidR="00AF58FF" w:rsidRPr="00BB1115" w:rsidTr="0050164D">
        <w:trPr>
          <w:cantSplit/>
          <w:trHeight w:val="3958"/>
          <w:jc w:val="center"/>
        </w:trPr>
        <w:tc>
          <w:tcPr>
            <w:tcW w:w="346" w:type="dxa"/>
            <w:textDirection w:val="btLr"/>
            <w:vAlign w:val="center"/>
          </w:tcPr>
          <w:p w:rsidR="00AF58FF" w:rsidRPr="00743A51" w:rsidRDefault="00AF58FF" w:rsidP="0050164D">
            <w:pPr>
              <w:ind w:left="113" w:right="113"/>
              <w:jc w:val="center"/>
              <w:rPr>
                <w:b/>
                <w:sz w:val="18"/>
                <w:szCs w:val="18"/>
              </w:rPr>
            </w:pPr>
            <w:r w:rsidRPr="00743A51">
              <w:rPr>
                <w:b/>
                <w:sz w:val="18"/>
                <w:szCs w:val="18"/>
              </w:rPr>
              <w:t>PITAGÓRICA</w:t>
            </w:r>
          </w:p>
        </w:tc>
        <w:tc>
          <w:tcPr>
            <w:tcW w:w="1932" w:type="dxa"/>
            <w:vAlign w:val="center"/>
          </w:tcPr>
          <w:p w:rsidR="00AF58FF" w:rsidRPr="00057D99" w:rsidRDefault="00AF58FF" w:rsidP="0050164D">
            <w:pPr>
              <w:jc w:val="center"/>
              <w:rPr>
                <w:sz w:val="18"/>
                <w:szCs w:val="18"/>
              </w:rPr>
            </w:pPr>
            <w:r w:rsidRPr="00057D99">
              <w:rPr>
                <w:noProof/>
                <w:sz w:val="18"/>
                <w:szCs w:val="18"/>
                <w:lang w:eastAsia="es-CO"/>
              </w:rPr>
              <w:drawing>
                <wp:inline distT="0" distB="0" distL="0" distR="0" wp14:anchorId="1AEDA879" wp14:editId="2A64E141">
                  <wp:extent cx="879895" cy="1344315"/>
                  <wp:effectExtent l="0" t="0" r="0" b="8255"/>
                  <wp:docPr id="13" name="Imagen 13" descr="https://encrypted-tbn1.google.com/images?q=tbn:ANd9GcQilVdos9XywZdoCYal7Qz9JzYHKOzfxotuNhete_cv4UsZsG7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oogle.com/images?q=tbn:ANd9GcQilVdos9XywZdoCYal7Qz9JzYHKOzfxotuNhete_cv4UsZsG7ay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8390" cy="1342015"/>
                          </a:xfrm>
                          <a:prstGeom prst="rect">
                            <a:avLst/>
                          </a:prstGeom>
                          <a:noFill/>
                          <a:ln>
                            <a:noFill/>
                          </a:ln>
                        </pic:spPr>
                      </pic:pic>
                    </a:graphicData>
                  </a:graphic>
                </wp:inline>
              </w:drawing>
            </w:r>
          </w:p>
          <w:p w:rsidR="00AF58FF" w:rsidRPr="00057D99" w:rsidRDefault="00AF58FF" w:rsidP="0050164D">
            <w:pPr>
              <w:jc w:val="center"/>
              <w:rPr>
                <w:sz w:val="18"/>
                <w:szCs w:val="18"/>
              </w:rPr>
            </w:pPr>
            <w:r w:rsidRPr="00057D99">
              <w:rPr>
                <w:sz w:val="18"/>
                <w:szCs w:val="18"/>
              </w:rPr>
              <w:t xml:space="preserve">PITÁGORAS </w:t>
            </w:r>
          </w:p>
          <w:p w:rsidR="00AF58FF" w:rsidRPr="00057D99" w:rsidRDefault="00AF58FF" w:rsidP="0050164D">
            <w:pPr>
              <w:jc w:val="center"/>
              <w:rPr>
                <w:sz w:val="18"/>
                <w:szCs w:val="18"/>
              </w:rPr>
            </w:pPr>
            <w:r w:rsidRPr="00057D99">
              <w:rPr>
                <w:sz w:val="18"/>
                <w:szCs w:val="18"/>
              </w:rPr>
              <w:t xml:space="preserve">(Samos 580-495 </w:t>
            </w:r>
            <w:proofErr w:type="spellStart"/>
            <w:r w:rsidRPr="00057D99">
              <w:rPr>
                <w:sz w:val="18"/>
                <w:szCs w:val="18"/>
              </w:rPr>
              <w:t>ac</w:t>
            </w:r>
            <w:proofErr w:type="spellEnd"/>
            <w:r w:rsidRPr="00057D99">
              <w:rPr>
                <w:sz w:val="18"/>
                <w:szCs w:val="18"/>
              </w:rPr>
              <w:t>)</w:t>
            </w:r>
            <w:r w:rsidRPr="00057D99">
              <w:rPr>
                <w:noProof/>
                <w:sz w:val="18"/>
                <w:szCs w:val="18"/>
                <w:lang w:eastAsia="es-CO"/>
              </w:rPr>
              <w:t xml:space="preserve"> </w:t>
            </w:r>
          </w:p>
        </w:tc>
        <w:tc>
          <w:tcPr>
            <w:tcW w:w="2396" w:type="dxa"/>
            <w:vAlign w:val="center"/>
          </w:tcPr>
          <w:p w:rsidR="00AF58FF" w:rsidRPr="00BA6F13" w:rsidRDefault="00AF58FF" w:rsidP="0050164D">
            <w:pPr>
              <w:jc w:val="center"/>
              <w:rPr>
                <w:sz w:val="16"/>
                <w:szCs w:val="16"/>
              </w:rPr>
            </w:pPr>
            <w:r w:rsidRPr="00BA6F13">
              <w:rPr>
                <w:sz w:val="16"/>
                <w:szCs w:val="16"/>
              </w:rPr>
              <w:t>Secta político-filosófico-religiosa.</w:t>
            </w:r>
          </w:p>
          <w:p w:rsidR="00AF58FF" w:rsidRPr="00BA6F13" w:rsidRDefault="00AF58FF" w:rsidP="0050164D">
            <w:pPr>
              <w:jc w:val="center"/>
              <w:rPr>
                <w:sz w:val="16"/>
                <w:szCs w:val="16"/>
              </w:rPr>
            </w:pPr>
            <w:r w:rsidRPr="00BA6F13">
              <w:rPr>
                <w:sz w:val="16"/>
                <w:szCs w:val="16"/>
              </w:rPr>
              <w:t>Influencia de oriente, rencarnación (Metempsicosis).</w:t>
            </w:r>
          </w:p>
          <w:p w:rsidR="00AF58FF" w:rsidRPr="00BA6F13" w:rsidRDefault="00AF58FF" w:rsidP="0050164D">
            <w:pPr>
              <w:jc w:val="center"/>
              <w:rPr>
                <w:sz w:val="16"/>
                <w:szCs w:val="16"/>
              </w:rPr>
            </w:pPr>
            <w:r w:rsidRPr="00BA6F13">
              <w:rPr>
                <w:sz w:val="16"/>
                <w:szCs w:val="16"/>
              </w:rPr>
              <w:object w:dxaOrig="8730" w:dyaOrig="5415">
                <v:shape id="_x0000_i1027" type="#_x0000_t75" style="width:84.9pt;height:70.65pt" o:ole="">
                  <v:imagedata r:id="rId16" o:title=""/>
                </v:shape>
                <o:OLEObject Type="Embed" ProgID="PBrush" ShapeID="_x0000_i1027" DrawAspect="Content" ObjectID="_1403418369" r:id="rId17"/>
              </w:object>
            </w:r>
            <w:r w:rsidRPr="00BA6F13">
              <w:rPr>
                <w:sz w:val="16"/>
                <w:szCs w:val="16"/>
              </w:rPr>
              <w:t xml:space="preserve">La secta hace crisis al encontrarse con respuestas a problemas en </w:t>
            </w:r>
            <w:r w:rsidRPr="00BA6F13">
              <w:rPr>
                <w:sz w:val="16"/>
                <w:szCs w:val="16"/>
              </w:rPr>
              <w:sym w:font="Symbol" w:char="F0D6"/>
            </w:r>
            <w:r w:rsidRPr="00BA6F13">
              <w:rPr>
                <w:sz w:val="16"/>
                <w:szCs w:val="16"/>
              </w:rPr>
              <w:t>2, irracionales.</w:t>
            </w:r>
          </w:p>
          <w:p w:rsidR="00AF58FF" w:rsidRPr="00BA6F13" w:rsidRDefault="00AF58FF" w:rsidP="0050164D">
            <w:pPr>
              <w:jc w:val="center"/>
              <w:rPr>
                <w:sz w:val="16"/>
                <w:szCs w:val="16"/>
              </w:rPr>
            </w:pPr>
            <w:r w:rsidRPr="00BA6F13">
              <w:rPr>
                <w:sz w:val="16"/>
                <w:szCs w:val="16"/>
              </w:rPr>
              <w:t>El alma se divide en 3: ánimo, intelecto, y mente. Las 2 primeras comunes con los animales, las 2 últimas ubicadas en el cerebro.</w:t>
            </w:r>
          </w:p>
          <w:p w:rsidR="00AF58FF" w:rsidRPr="00057D99" w:rsidRDefault="00AF58FF" w:rsidP="0050164D">
            <w:pPr>
              <w:jc w:val="center"/>
              <w:rPr>
                <w:sz w:val="18"/>
                <w:szCs w:val="18"/>
              </w:rPr>
            </w:pPr>
          </w:p>
        </w:tc>
        <w:tc>
          <w:tcPr>
            <w:tcW w:w="3260" w:type="dxa"/>
            <w:vAlign w:val="center"/>
          </w:tcPr>
          <w:p w:rsidR="00AF58FF" w:rsidRDefault="00AF58FF" w:rsidP="0050164D">
            <w:pPr>
              <w:jc w:val="center"/>
              <w:rPr>
                <w:sz w:val="16"/>
                <w:szCs w:val="16"/>
              </w:rPr>
            </w:pPr>
            <w:r w:rsidRPr="00BA6F13">
              <w:rPr>
                <w:sz w:val="16"/>
                <w:szCs w:val="16"/>
              </w:rPr>
              <w:t>Belleza, bondad, virtud y divinidad como armonía.</w:t>
            </w:r>
          </w:p>
          <w:p w:rsidR="00AF58FF" w:rsidRPr="00BA6F13" w:rsidRDefault="00AF58FF" w:rsidP="0050164D">
            <w:pPr>
              <w:jc w:val="center"/>
              <w:rPr>
                <w:sz w:val="16"/>
                <w:szCs w:val="16"/>
              </w:rPr>
            </w:pPr>
            <w:r w:rsidRPr="00BA6F13">
              <w:rPr>
                <w:sz w:val="16"/>
                <w:szCs w:val="16"/>
              </w:rPr>
              <w:t>El número, todo es número y es reductible a número (</w:t>
            </w:r>
            <w:proofErr w:type="spellStart"/>
            <w:r w:rsidRPr="00BA6F13">
              <w:rPr>
                <w:sz w:val="16"/>
                <w:szCs w:val="16"/>
              </w:rPr>
              <w:t>aritmogeometría</w:t>
            </w:r>
            <w:proofErr w:type="spellEnd"/>
            <w:r w:rsidRPr="00BA6F13">
              <w:rPr>
                <w:sz w:val="16"/>
                <w:szCs w:val="16"/>
              </w:rPr>
              <w:t>, cálculos). Una metafísica basada en la armonía del número. Uno, la unidad. Teoría matemática del fenómeno físico de la música. Pesos, proporciones en cuerdas. Música de las esferas. El universo como instrumento musical.</w:t>
            </w:r>
          </w:p>
          <w:p w:rsidR="00AF58FF" w:rsidRPr="00BA6F13" w:rsidRDefault="00AF58FF" w:rsidP="0050164D">
            <w:pPr>
              <w:jc w:val="center"/>
              <w:rPr>
                <w:sz w:val="16"/>
                <w:szCs w:val="16"/>
              </w:rPr>
            </w:pPr>
            <w:r w:rsidRPr="00BA6F13">
              <w:rPr>
                <w:sz w:val="16"/>
                <w:szCs w:val="16"/>
              </w:rPr>
              <w:t>Numerología, la justicia, el equilibrio. Proporción áurea.</w:t>
            </w:r>
          </w:p>
          <w:p w:rsidR="00AF58FF" w:rsidRPr="00057D99" w:rsidRDefault="00AF58FF" w:rsidP="0050164D">
            <w:pPr>
              <w:jc w:val="center"/>
              <w:rPr>
                <w:sz w:val="18"/>
                <w:szCs w:val="18"/>
              </w:rPr>
            </w:pPr>
            <w:r w:rsidRPr="00057D99">
              <w:rPr>
                <w:noProof/>
                <w:sz w:val="18"/>
                <w:szCs w:val="18"/>
                <w:lang w:eastAsia="es-CO"/>
              </w:rPr>
              <w:drawing>
                <wp:inline distT="0" distB="0" distL="0" distR="0" wp14:anchorId="7B225666" wp14:editId="6F597473">
                  <wp:extent cx="845389" cy="720774"/>
                  <wp:effectExtent l="0" t="0" r="0" b="3175"/>
                  <wp:docPr id="16" name="Imagen 16" descr="http://www.visualweblabs.com/assets/blog/cara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isualweblabs.com/assets/blog/caraco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9923" cy="724639"/>
                          </a:xfrm>
                          <a:prstGeom prst="rect">
                            <a:avLst/>
                          </a:prstGeom>
                          <a:noFill/>
                          <a:ln>
                            <a:noFill/>
                          </a:ln>
                        </pic:spPr>
                      </pic:pic>
                    </a:graphicData>
                  </a:graphic>
                </wp:inline>
              </w:drawing>
            </w:r>
            <w:r w:rsidRPr="00057D99">
              <w:rPr>
                <w:sz w:val="18"/>
                <w:szCs w:val="18"/>
              </w:rPr>
              <w:t xml:space="preserve">  </w:t>
            </w:r>
          </w:p>
          <w:p w:rsidR="00AF58FF" w:rsidRPr="00057D99" w:rsidRDefault="00AF58FF" w:rsidP="0050164D">
            <w:pPr>
              <w:jc w:val="center"/>
              <w:rPr>
                <w:sz w:val="18"/>
                <w:szCs w:val="18"/>
              </w:rPr>
            </w:pPr>
          </w:p>
        </w:tc>
        <w:tc>
          <w:tcPr>
            <w:tcW w:w="2857" w:type="dxa"/>
            <w:vAlign w:val="center"/>
          </w:tcPr>
          <w:p w:rsidR="00AF58FF" w:rsidRPr="00057D99" w:rsidRDefault="00AF58FF" w:rsidP="0050164D">
            <w:pPr>
              <w:rPr>
                <w:sz w:val="18"/>
                <w:szCs w:val="18"/>
              </w:rPr>
            </w:pPr>
            <w:r w:rsidRPr="00057D99">
              <w:rPr>
                <w:noProof/>
                <w:sz w:val="18"/>
                <w:szCs w:val="18"/>
                <w:lang w:eastAsia="es-CO"/>
              </w:rPr>
              <w:drawing>
                <wp:anchor distT="0" distB="0" distL="114300" distR="114300" simplePos="0" relativeHeight="251660288" behindDoc="0" locked="0" layoutInCell="1" allowOverlap="1" wp14:anchorId="55D5411C" wp14:editId="712FA736">
                  <wp:simplePos x="0" y="0"/>
                  <wp:positionH relativeFrom="column">
                    <wp:posOffset>1275080</wp:posOffset>
                  </wp:positionH>
                  <wp:positionV relativeFrom="paragraph">
                    <wp:posOffset>661670</wp:posOffset>
                  </wp:positionV>
                  <wp:extent cx="715645" cy="431165"/>
                  <wp:effectExtent l="0" t="0" r="8255" b="6985"/>
                  <wp:wrapSquare wrapText="bothSides"/>
                  <wp:docPr id="17" name="Imagen 17" descr="http://redescolar.ilce.edu.mx/educontinuaOLD/pensa_logico/images/parten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edescolar.ilce.edu.mx/educontinuaOLD/pensa_logico/images/partenon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6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99">
              <w:rPr>
                <w:noProof/>
                <w:sz w:val="18"/>
                <w:szCs w:val="18"/>
                <w:lang w:eastAsia="es-CO"/>
              </w:rPr>
              <w:drawing>
                <wp:anchor distT="0" distB="0" distL="114300" distR="114300" simplePos="0" relativeHeight="251659264" behindDoc="0" locked="0" layoutInCell="1" allowOverlap="1" wp14:anchorId="4C2EACDD" wp14:editId="35AA89DB">
                  <wp:simplePos x="0" y="0"/>
                  <wp:positionH relativeFrom="column">
                    <wp:posOffset>803275</wp:posOffset>
                  </wp:positionH>
                  <wp:positionV relativeFrom="paragraph">
                    <wp:posOffset>192405</wp:posOffset>
                  </wp:positionV>
                  <wp:extent cx="534670" cy="665480"/>
                  <wp:effectExtent l="0" t="0" r="0" b="1270"/>
                  <wp:wrapSquare wrapText="bothSides"/>
                  <wp:docPr id="15" name="Imagen 15" descr="http://blogs.ideal.es/la-campana-de-la-vela/files/Monocor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logs.ideal.es/la-campana-de-la-vela/files/Monocordio.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665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57D99">
              <w:rPr>
                <w:sz w:val="18"/>
                <w:szCs w:val="18"/>
              </w:rPr>
              <w:t>Tetractys</w:t>
            </w:r>
            <w:proofErr w:type="spellEnd"/>
            <w:r>
              <w:rPr>
                <w:sz w:val="18"/>
                <w:szCs w:val="18"/>
              </w:rPr>
              <w:t xml:space="preserve"> y </w:t>
            </w:r>
            <w:r>
              <w:rPr>
                <w:noProof/>
                <w:sz w:val="18"/>
                <w:szCs w:val="18"/>
                <w:lang w:eastAsia="es-CO"/>
              </w:rPr>
              <w:drawing>
                <wp:anchor distT="0" distB="0" distL="114300" distR="114300" simplePos="0" relativeHeight="251662336" behindDoc="0" locked="0" layoutInCell="1" allowOverlap="1" wp14:anchorId="6A775BCA" wp14:editId="00094E4C">
                  <wp:simplePos x="0" y="0"/>
                  <wp:positionH relativeFrom="column">
                    <wp:posOffset>-803275</wp:posOffset>
                  </wp:positionH>
                  <wp:positionV relativeFrom="paragraph">
                    <wp:posOffset>331470</wp:posOffset>
                  </wp:positionV>
                  <wp:extent cx="879475" cy="871855"/>
                  <wp:effectExtent l="0" t="0" r="0" b="444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94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D99">
              <w:rPr>
                <w:sz w:val="18"/>
                <w:szCs w:val="18"/>
              </w:rPr>
              <w:t xml:space="preserve">Monocordio de </w:t>
            </w:r>
            <w:proofErr w:type="spellStart"/>
            <w:r w:rsidRPr="00057D99">
              <w:rPr>
                <w:sz w:val="18"/>
                <w:szCs w:val="18"/>
              </w:rPr>
              <w:t>Fludd</w:t>
            </w:r>
            <w:proofErr w:type="spellEnd"/>
            <w:r w:rsidRPr="00057D99">
              <w:rPr>
                <w:sz w:val="18"/>
                <w:szCs w:val="18"/>
              </w:rPr>
              <w:t xml:space="preserve"> 1617</w:t>
            </w:r>
          </w:p>
        </w:tc>
      </w:tr>
      <w:tr w:rsidR="00AF58FF" w:rsidRPr="00BB1115" w:rsidTr="0050164D">
        <w:trPr>
          <w:cantSplit/>
          <w:trHeight w:val="2117"/>
          <w:jc w:val="center"/>
        </w:trPr>
        <w:tc>
          <w:tcPr>
            <w:tcW w:w="346" w:type="dxa"/>
            <w:textDirection w:val="btLr"/>
            <w:vAlign w:val="center"/>
          </w:tcPr>
          <w:p w:rsidR="00AF58FF" w:rsidRPr="00057D99" w:rsidRDefault="00AF58FF" w:rsidP="0050164D">
            <w:pPr>
              <w:ind w:left="113" w:right="113"/>
              <w:jc w:val="center"/>
              <w:rPr>
                <w:b/>
                <w:sz w:val="18"/>
                <w:szCs w:val="18"/>
              </w:rPr>
            </w:pPr>
            <w:r>
              <w:rPr>
                <w:b/>
                <w:sz w:val="18"/>
                <w:szCs w:val="18"/>
              </w:rPr>
              <w:t>HERÁCLITO</w:t>
            </w:r>
          </w:p>
        </w:tc>
        <w:tc>
          <w:tcPr>
            <w:tcW w:w="1932" w:type="dxa"/>
            <w:vAlign w:val="center"/>
          </w:tcPr>
          <w:p w:rsidR="00AF58FF" w:rsidRDefault="00AF58FF" w:rsidP="0050164D">
            <w:pPr>
              <w:jc w:val="center"/>
              <w:rPr>
                <w:sz w:val="18"/>
                <w:szCs w:val="18"/>
              </w:rPr>
            </w:pPr>
            <w:r>
              <w:rPr>
                <w:noProof/>
                <w:lang w:eastAsia="es-CO"/>
              </w:rPr>
              <w:drawing>
                <wp:inline distT="0" distB="0" distL="0" distR="0" wp14:anchorId="000D5B08" wp14:editId="1B69F5D6">
                  <wp:extent cx="508982" cy="760781"/>
                  <wp:effectExtent l="0" t="0" r="5715" b="1270"/>
                  <wp:docPr id="6" name="Imagen 6" descr="http://1.bp.blogspot.com/_ADKhpNjJ-TY/TLyjPfic-OI/AAAAAAAAAAM/a9bd0tvCvuA/s320/Her_clito_de_f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bp.blogspot.com/_ADKhpNjJ-TY/TLyjPfic-OI/AAAAAAAAAAM/a9bd0tvCvuA/s320/Her_clito_de_fes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673" cy="760319"/>
                          </a:xfrm>
                          <a:prstGeom prst="rect">
                            <a:avLst/>
                          </a:prstGeom>
                          <a:noFill/>
                          <a:ln>
                            <a:noFill/>
                          </a:ln>
                        </pic:spPr>
                      </pic:pic>
                    </a:graphicData>
                  </a:graphic>
                </wp:inline>
              </w:drawing>
            </w:r>
          </w:p>
          <w:p w:rsidR="00AF58FF" w:rsidRDefault="00AF58FF" w:rsidP="0050164D">
            <w:pPr>
              <w:jc w:val="center"/>
              <w:rPr>
                <w:sz w:val="18"/>
                <w:szCs w:val="18"/>
              </w:rPr>
            </w:pPr>
            <w:r w:rsidRPr="00BB1115">
              <w:rPr>
                <w:sz w:val="18"/>
                <w:szCs w:val="18"/>
              </w:rPr>
              <w:t>H</w:t>
            </w:r>
            <w:r>
              <w:rPr>
                <w:sz w:val="18"/>
                <w:szCs w:val="18"/>
              </w:rPr>
              <w:t xml:space="preserve">ERÁCLITO </w:t>
            </w:r>
          </w:p>
          <w:p w:rsidR="00AF58FF" w:rsidRPr="00BB1115" w:rsidRDefault="00AF58FF" w:rsidP="0050164D">
            <w:pPr>
              <w:jc w:val="center"/>
              <w:rPr>
                <w:sz w:val="18"/>
                <w:szCs w:val="18"/>
              </w:rPr>
            </w:pPr>
            <w:r>
              <w:rPr>
                <w:sz w:val="18"/>
                <w:szCs w:val="18"/>
              </w:rPr>
              <w:t xml:space="preserve">(Éfeso 544-484 </w:t>
            </w:r>
            <w:proofErr w:type="spellStart"/>
            <w:r>
              <w:rPr>
                <w:sz w:val="18"/>
                <w:szCs w:val="18"/>
              </w:rPr>
              <w:t>ac</w:t>
            </w:r>
            <w:proofErr w:type="spellEnd"/>
            <w:r>
              <w:rPr>
                <w:sz w:val="18"/>
                <w:szCs w:val="18"/>
              </w:rPr>
              <w:t>)</w:t>
            </w:r>
          </w:p>
          <w:p w:rsidR="00AF58FF" w:rsidRPr="00BB1115" w:rsidRDefault="00AF58FF" w:rsidP="0050164D">
            <w:pPr>
              <w:jc w:val="center"/>
              <w:rPr>
                <w:sz w:val="18"/>
                <w:szCs w:val="18"/>
              </w:rPr>
            </w:pPr>
          </w:p>
        </w:tc>
        <w:tc>
          <w:tcPr>
            <w:tcW w:w="2396" w:type="dxa"/>
            <w:vAlign w:val="center"/>
          </w:tcPr>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r>
              <w:rPr>
                <w:noProof/>
                <w:lang w:eastAsia="es-CO"/>
              </w:rPr>
              <w:drawing>
                <wp:anchor distT="0" distB="0" distL="114300" distR="114300" simplePos="0" relativeHeight="251667456" behindDoc="0" locked="0" layoutInCell="1" allowOverlap="1" wp14:anchorId="4B08CF27" wp14:editId="2BFFE845">
                  <wp:simplePos x="0" y="0"/>
                  <wp:positionH relativeFrom="column">
                    <wp:posOffset>739775</wp:posOffset>
                  </wp:positionH>
                  <wp:positionV relativeFrom="paragraph">
                    <wp:posOffset>-8255</wp:posOffset>
                  </wp:positionV>
                  <wp:extent cx="641350" cy="641350"/>
                  <wp:effectExtent l="0" t="0" r="6350" b="6350"/>
                  <wp:wrapSquare wrapText="bothSides"/>
                  <wp:docPr id="9" name="Imagen 9" descr="http://blogs.diariosur.es/alicia/files/trinac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diariosur.es/alicia/files/trinacri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r>
              <w:rPr>
                <w:sz w:val="18"/>
                <w:szCs w:val="18"/>
              </w:rPr>
              <w:t>Conocido como el oscuro.</w:t>
            </w:r>
          </w:p>
          <w:p w:rsidR="00AF58FF" w:rsidRDefault="00AF58FF" w:rsidP="0050164D">
            <w:pPr>
              <w:jc w:val="center"/>
              <w:rPr>
                <w:sz w:val="18"/>
                <w:szCs w:val="18"/>
              </w:rPr>
            </w:pPr>
            <w:r w:rsidRPr="00BB1115">
              <w:rPr>
                <w:sz w:val="18"/>
                <w:szCs w:val="18"/>
              </w:rPr>
              <w:t>Similitudes con Lao</w:t>
            </w:r>
          </w:p>
          <w:p w:rsidR="00AF58FF" w:rsidRDefault="00AF58FF" w:rsidP="0050164D">
            <w:pPr>
              <w:jc w:val="center"/>
              <w:rPr>
                <w:sz w:val="18"/>
                <w:szCs w:val="18"/>
              </w:rPr>
            </w:pPr>
            <w:r>
              <w:rPr>
                <w:sz w:val="18"/>
                <w:szCs w:val="18"/>
              </w:rPr>
              <w:t xml:space="preserve">La </w:t>
            </w:r>
            <w:proofErr w:type="spellStart"/>
            <w:r>
              <w:rPr>
                <w:sz w:val="18"/>
                <w:szCs w:val="18"/>
              </w:rPr>
              <w:t>tinacria</w:t>
            </w:r>
            <w:proofErr w:type="spellEnd"/>
            <w:r>
              <w:rPr>
                <w:sz w:val="18"/>
                <w:szCs w:val="18"/>
              </w:rPr>
              <w:t xml:space="preserve"> o </w:t>
            </w:r>
            <w:proofErr w:type="spellStart"/>
            <w:r>
              <w:rPr>
                <w:sz w:val="18"/>
                <w:szCs w:val="18"/>
              </w:rPr>
              <w:t>trísceles</w:t>
            </w:r>
            <w:proofErr w:type="spellEnd"/>
          </w:p>
          <w:p w:rsidR="00AF58FF" w:rsidRDefault="00AF58FF" w:rsidP="0050164D">
            <w:pPr>
              <w:jc w:val="center"/>
              <w:rPr>
                <w:sz w:val="18"/>
                <w:szCs w:val="18"/>
              </w:rPr>
            </w:pPr>
            <w:r>
              <w:rPr>
                <w:noProof/>
                <w:lang w:eastAsia="es-CO"/>
              </w:rPr>
              <w:drawing>
                <wp:anchor distT="0" distB="0" distL="114300" distR="114300" simplePos="0" relativeHeight="251666432" behindDoc="0" locked="0" layoutInCell="1" allowOverlap="1" wp14:anchorId="137E59D0" wp14:editId="7148439F">
                  <wp:simplePos x="0" y="0"/>
                  <wp:positionH relativeFrom="column">
                    <wp:posOffset>12065</wp:posOffset>
                  </wp:positionH>
                  <wp:positionV relativeFrom="paragraph">
                    <wp:posOffset>-806450</wp:posOffset>
                  </wp:positionV>
                  <wp:extent cx="723265" cy="680720"/>
                  <wp:effectExtent l="0" t="0" r="635" b="5080"/>
                  <wp:wrapSquare wrapText="bothSides"/>
                  <wp:docPr id="8" name="Imagen 8" descr="http://fengshui-nv.net/images/yin-y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ngshui-nv.net/images/yin-yan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8FF" w:rsidRPr="00BB1115" w:rsidRDefault="00AF58FF" w:rsidP="0050164D">
            <w:pPr>
              <w:jc w:val="center"/>
              <w:rPr>
                <w:sz w:val="18"/>
                <w:szCs w:val="18"/>
              </w:rPr>
            </w:pPr>
          </w:p>
        </w:tc>
        <w:tc>
          <w:tcPr>
            <w:tcW w:w="3260" w:type="dxa"/>
            <w:vAlign w:val="center"/>
          </w:tcPr>
          <w:p w:rsidR="00AF58FF" w:rsidRDefault="00AF58FF" w:rsidP="0050164D">
            <w:pPr>
              <w:jc w:val="center"/>
              <w:rPr>
                <w:sz w:val="18"/>
                <w:szCs w:val="18"/>
              </w:rPr>
            </w:pPr>
            <w:r>
              <w:rPr>
                <w:noProof/>
                <w:lang w:eastAsia="es-CO"/>
              </w:rPr>
              <w:drawing>
                <wp:anchor distT="0" distB="0" distL="114300" distR="114300" simplePos="0" relativeHeight="251664384" behindDoc="0" locked="0" layoutInCell="1" allowOverlap="1" wp14:anchorId="7C571A67" wp14:editId="349CD3FC">
                  <wp:simplePos x="0" y="0"/>
                  <wp:positionH relativeFrom="column">
                    <wp:posOffset>55880</wp:posOffset>
                  </wp:positionH>
                  <wp:positionV relativeFrom="paragraph">
                    <wp:posOffset>908050</wp:posOffset>
                  </wp:positionV>
                  <wp:extent cx="532130" cy="556895"/>
                  <wp:effectExtent l="0" t="0" r="1270" b="0"/>
                  <wp:wrapSquare wrapText="bothSides"/>
                  <wp:docPr id="10" name="Imagen 10" descr="http://www.tercerafuerzanacion.org/textos/textos_historia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rcerafuerzanacion.org/textos/textos_historia4_clip_image00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213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El devenir simbolizado en el fuego. </w:t>
            </w:r>
            <w:r w:rsidRPr="00855E22">
              <w:rPr>
                <w:i/>
                <w:sz w:val="18"/>
                <w:szCs w:val="18"/>
              </w:rPr>
              <w:t xml:space="preserve">Panta </w:t>
            </w:r>
            <w:proofErr w:type="spellStart"/>
            <w:r w:rsidRPr="00855E22">
              <w:rPr>
                <w:i/>
                <w:sz w:val="18"/>
                <w:szCs w:val="18"/>
              </w:rPr>
              <w:t>rei</w:t>
            </w:r>
            <w:proofErr w:type="spellEnd"/>
            <w:r>
              <w:rPr>
                <w:sz w:val="18"/>
                <w:szCs w:val="18"/>
              </w:rPr>
              <w:t xml:space="preserve">. La guerra es la madre de todas las cosas, en una armonía movida por la lucha de contrarios. </w:t>
            </w:r>
            <w:proofErr w:type="spellStart"/>
            <w:r w:rsidRPr="0032599A">
              <w:rPr>
                <w:i/>
                <w:sz w:val="18"/>
                <w:szCs w:val="18"/>
              </w:rPr>
              <w:t>Agonismo</w:t>
            </w:r>
            <w:proofErr w:type="spellEnd"/>
            <w:r>
              <w:rPr>
                <w:sz w:val="18"/>
                <w:szCs w:val="18"/>
              </w:rPr>
              <w:t>.</w:t>
            </w:r>
          </w:p>
          <w:p w:rsidR="00AF58FF" w:rsidRDefault="00AF58FF" w:rsidP="0050164D">
            <w:pPr>
              <w:jc w:val="center"/>
              <w:rPr>
                <w:sz w:val="18"/>
                <w:szCs w:val="18"/>
              </w:rPr>
            </w:pPr>
            <w:r w:rsidRPr="0032599A">
              <w:rPr>
                <w:i/>
                <w:sz w:val="18"/>
                <w:szCs w:val="18"/>
              </w:rPr>
              <w:t>Logos</w:t>
            </w:r>
            <w:r>
              <w:rPr>
                <w:sz w:val="18"/>
                <w:szCs w:val="18"/>
              </w:rPr>
              <w:t>, una lógica universal del cambio.</w:t>
            </w:r>
          </w:p>
          <w:p w:rsidR="00AF58FF" w:rsidRDefault="00AF58FF" w:rsidP="0050164D">
            <w:pPr>
              <w:jc w:val="center"/>
              <w:rPr>
                <w:sz w:val="18"/>
                <w:szCs w:val="18"/>
              </w:rPr>
            </w:pPr>
            <w:proofErr w:type="spellStart"/>
            <w:r>
              <w:rPr>
                <w:sz w:val="18"/>
                <w:szCs w:val="18"/>
              </w:rPr>
              <w:t>Svástica</w:t>
            </w:r>
            <w:proofErr w:type="spellEnd"/>
            <w:r>
              <w:rPr>
                <w:sz w:val="18"/>
                <w:szCs w:val="18"/>
              </w:rPr>
              <w:t xml:space="preserve">  </w:t>
            </w:r>
          </w:p>
          <w:p w:rsidR="00AF58FF" w:rsidRDefault="00AF58FF" w:rsidP="0050164D">
            <w:pPr>
              <w:jc w:val="center"/>
              <w:rPr>
                <w:sz w:val="18"/>
                <w:szCs w:val="18"/>
              </w:rPr>
            </w:pPr>
            <w:r>
              <w:rPr>
                <w:sz w:val="18"/>
                <w:szCs w:val="18"/>
              </w:rPr>
              <w:t xml:space="preserve"> </w:t>
            </w:r>
            <w:proofErr w:type="spellStart"/>
            <w:r>
              <w:rPr>
                <w:sz w:val="18"/>
                <w:szCs w:val="18"/>
              </w:rPr>
              <w:t>Cadúceo</w:t>
            </w:r>
            <w:proofErr w:type="spellEnd"/>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Default="00AF58FF" w:rsidP="0050164D">
            <w:pPr>
              <w:jc w:val="center"/>
              <w:rPr>
                <w:sz w:val="18"/>
                <w:szCs w:val="18"/>
              </w:rPr>
            </w:pPr>
          </w:p>
          <w:p w:rsidR="00AF58FF" w:rsidRPr="00BB1115" w:rsidRDefault="00AF58FF" w:rsidP="0050164D">
            <w:pPr>
              <w:jc w:val="center"/>
              <w:rPr>
                <w:sz w:val="18"/>
                <w:szCs w:val="18"/>
              </w:rPr>
            </w:pPr>
            <w:r>
              <w:rPr>
                <w:noProof/>
                <w:lang w:eastAsia="es-CO"/>
              </w:rPr>
              <w:drawing>
                <wp:anchor distT="0" distB="0" distL="114300" distR="114300" simplePos="0" relativeHeight="251665408" behindDoc="0" locked="0" layoutInCell="1" allowOverlap="1" wp14:anchorId="7F7D3A0B" wp14:editId="0228AD7D">
                  <wp:simplePos x="0" y="0"/>
                  <wp:positionH relativeFrom="column">
                    <wp:posOffset>814705</wp:posOffset>
                  </wp:positionH>
                  <wp:positionV relativeFrom="paragraph">
                    <wp:posOffset>24765</wp:posOffset>
                  </wp:positionV>
                  <wp:extent cx="347980" cy="414655"/>
                  <wp:effectExtent l="0" t="0" r="0" b="4445"/>
                  <wp:wrapSquare wrapText="bothSides"/>
                  <wp:docPr id="11" name="Imagen 11" descr="http://upload.wikimedia.org/wikipedia/commons/thumb/d/d2/Caduceus_large.jpg/220px-Caduceu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2/Caduceus_large.jpg/220px-Caduceus_lar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980"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7" w:type="dxa"/>
            <w:vAlign w:val="center"/>
          </w:tcPr>
          <w:p w:rsidR="00AF58FF" w:rsidRPr="00BB1115" w:rsidRDefault="00AF58FF" w:rsidP="0050164D">
            <w:pPr>
              <w:jc w:val="center"/>
              <w:rPr>
                <w:sz w:val="18"/>
                <w:szCs w:val="18"/>
              </w:rPr>
            </w:pPr>
            <w:r w:rsidRPr="00BB1115">
              <w:rPr>
                <w:sz w:val="18"/>
                <w:szCs w:val="18"/>
              </w:rPr>
              <w:t xml:space="preserve">Niega la existencia del sol y la luna, son fenómenos meteorológicos, resultado de la condensación de vapores del mar de exhalaciones de la tierra, en concavidades del cielo: </w:t>
            </w:r>
            <w:r w:rsidRPr="00BB1115">
              <w:rPr>
                <w:sz w:val="18"/>
                <w:szCs w:val="18"/>
              </w:rPr>
              <w:object w:dxaOrig="6735" w:dyaOrig="2625">
                <v:shape id="_x0000_i1030" type="#_x0000_t75" style="width:126.35pt;height:64.55pt" o:ole="">
                  <v:imagedata r:id="rId27" o:title=""/>
                </v:shape>
                <o:OLEObject Type="Embed" ProgID="PBrush" ShapeID="_x0000_i1030" DrawAspect="Content" ObjectID="_1403418370" r:id="rId28"/>
              </w:object>
            </w:r>
          </w:p>
        </w:tc>
      </w:tr>
      <w:tr w:rsidR="00AF58FF" w:rsidRPr="00BB1115" w:rsidTr="0050164D">
        <w:trPr>
          <w:cantSplit/>
          <w:trHeight w:val="1134"/>
          <w:jc w:val="center"/>
        </w:trPr>
        <w:tc>
          <w:tcPr>
            <w:tcW w:w="346" w:type="dxa"/>
            <w:vMerge w:val="restart"/>
            <w:textDirection w:val="btLr"/>
            <w:vAlign w:val="center"/>
          </w:tcPr>
          <w:p w:rsidR="00AF58FF" w:rsidRPr="00C14D73" w:rsidRDefault="00AF58FF" w:rsidP="0050164D">
            <w:pPr>
              <w:ind w:left="113" w:right="113"/>
              <w:jc w:val="center"/>
              <w:rPr>
                <w:b/>
                <w:sz w:val="18"/>
                <w:szCs w:val="18"/>
              </w:rPr>
            </w:pPr>
            <w:r w:rsidRPr="00C14D73">
              <w:rPr>
                <w:b/>
                <w:sz w:val="18"/>
                <w:szCs w:val="18"/>
              </w:rPr>
              <w:lastRenderedPageBreak/>
              <w:t>ESCUELA ELEÁTICA</w:t>
            </w:r>
          </w:p>
        </w:tc>
        <w:tc>
          <w:tcPr>
            <w:tcW w:w="1932" w:type="dxa"/>
            <w:vAlign w:val="center"/>
          </w:tcPr>
          <w:p w:rsidR="00AF58FF" w:rsidRDefault="00AF58FF" w:rsidP="0050164D">
            <w:pPr>
              <w:jc w:val="center"/>
              <w:rPr>
                <w:sz w:val="18"/>
                <w:szCs w:val="18"/>
              </w:rPr>
            </w:pPr>
            <w:r>
              <w:rPr>
                <w:noProof/>
                <w:lang w:eastAsia="es-CO"/>
              </w:rPr>
              <w:drawing>
                <wp:inline distT="0" distB="0" distL="0" distR="0" wp14:anchorId="6D9440B1" wp14:editId="6B82AD8D">
                  <wp:extent cx="345057" cy="471202"/>
                  <wp:effectExtent l="0" t="0" r="0" b="5080"/>
                  <wp:docPr id="14" name="Imagen 14" descr="http://upload.wikimedia.org/wikipedia/commons/thumb/0/0a/Busto_Jen%C3%B3fanes.jpg/200px-Busto_Jen%C3%B3f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pload.wikimedia.org/wikipedia/commons/thumb/0/0a/Busto_Jen%C3%B3fanes.jpg/200px-Busto_Jen%C3%B3fane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672" cy="480236"/>
                          </a:xfrm>
                          <a:prstGeom prst="rect">
                            <a:avLst/>
                          </a:prstGeom>
                          <a:noFill/>
                          <a:ln>
                            <a:noFill/>
                          </a:ln>
                        </pic:spPr>
                      </pic:pic>
                    </a:graphicData>
                  </a:graphic>
                </wp:inline>
              </w:drawing>
            </w:r>
          </w:p>
          <w:p w:rsidR="00AF58FF" w:rsidRPr="007D44DA" w:rsidRDefault="00AF58FF" w:rsidP="0050164D">
            <w:pPr>
              <w:jc w:val="center"/>
              <w:rPr>
                <w:sz w:val="16"/>
                <w:szCs w:val="16"/>
              </w:rPr>
            </w:pPr>
            <w:r w:rsidRPr="007D44DA">
              <w:rPr>
                <w:sz w:val="16"/>
                <w:szCs w:val="16"/>
              </w:rPr>
              <w:t xml:space="preserve">JENÓFANES </w:t>
            </w:r>
          </w:p>
          <w:p w:rsidR="00AF58FF" w:rsidRPr="007D0D67" w:rsidRDefault="00AF58FF" w:rsidP="0050164D">
            <w:pPr>
              <w:jc w:val="center"/>
              <w:rPr>
                <w:sz w:val="16"/>
                <w:szCs w:val="16"/>
              </w:rPr>
            </w:pPr>
            <w:r w:rsidRPr="007D44DA">
              <w:rPr>
                <w:sz w:val="16"/>
                <w:szCs w:val="16"/>
              </w:rPr>
              <w:t xml:space="preserve">(Colofón 580-475 </w:t>
            </w:r>
            <w:proofErr w:type="spellStart"/>
            <w:r w:rsidRPr="007D44DA">
              <w:rPr>
                <w:sz w:val="16"/>
                <w:szCs w:val="16"/>
              </w:rPr>
              <w:t>ac</w:t>
            </w:r>
            <w:proofErr w:type="spellEnd"/>
            <w:r w:rsidRPr="007D44DA">
              <w:rPr>
                <w:sz w:val="16"/>
                <w:szCs w:val="16"/>
              </w:rPr>
              <w:t>)</w:t>
            </w:r>
          </w:p>
        </w:tc>
        <w:tc>
          <w:tcPr>
            <w:tcW w:w="2396" w:type="dxa"/>
            <w:vAlign w:val="center"/>
          </w:tcPr>
          <w:p w:rsidR="00AF58FF" w:rsidRPr="0008129D" w:rsidRDefault="00AF58FF" w:rsidP="0050164D">
            <w:pPr>
              <w:jc w:val="center"/>
              <w:rPr>
                <w:sz w:val="16"/>
                <w:szCs w:val="16"/>
              </w:rPr>
            </w:pPr>
            <w:r w:rsidRPr="0008129D">
              <w:rPr>
                <w:sz w:val="16"/>
                <w:szCs w:val="16"/>
              </w:rPr>
              <w:t xml:space="preserve">Crítica a la tradición homérica y </w:t>
            </w:r>
            <w:proofErr w:type="spellStart"/>
            <w:r w:rsidRPr="0008129D">
              <w:rPr>
                <w:sz w:val="16"/>
                <w:szCs w:val="16"/>
              </w:rPr>
              <w:t>hesiódica</w:t>
            </w:r>
            <w:proofErr w:type="spellEnd"/>
            <w:r w:rsidRPr="0008129D">
              <w:rPr>
                <w:sz w:val="16"/>
                <w:szCs w:val="16"/>
              </w:rPr>
              <w:t>.</w:t>
            </w:r>
          </w:p>
        </w:tc>
        <w:tc>
          <w:tcPr>
            <w:tcW w:w="3260" w:type="dxa"/>
            <w:vAlign w:val="center"/>
          </w:tcPr>
          <w:p w:rsidR="00AF58FF" w:rsidRPr="0008129D" w:rsidRDefault="00AF58FF" w:rsidP="0050164D">
            <w:pPr>
              <w:jc w:val="center"/>
              <w:rPr>
                <w:sz w:val="16"/>
                <w:szCs w:val="16"/>
              </w:rPr>
            </w:pPr>
            <w:r w:rsidRPr="0008129D">
              <w:rPr>
                <w:sz w:val="16"/>
                <w:szCs w:val="16"/>
              </w:rPr>
              <w:t>Lo uno es Dios. Monismo. Escepticismo.</w:t>
            </w:r>
          </w:p>
        </w:tc>
        <w:tc>
          <w:tcPr>
            <w:tcW w:w="2857" w:type="dxa"/>
            <w:vAlign w:val="center"/>
          </w:tcPr>
          <w:p w:rsidR="00AF58FF" w:rsidRPr="00BB1115" w:rsidRDefault="00AF58FF" w:rsidP="0050164D">
            <w:pPr>
              <w:jc w:val="center"/>
              <w:rPr>
                <w:sz w:val="18"/>
                <w:szCs w:val="18"/>
              </w:rPr>
            </w:pPr>
            <w:r>
              <w:rPr>
                <w:noProof/>
                <w:sz w:val="18"/>
                <w:szCs w:val="18"/>
              </w:rPr>
              <w:pict>
                <v:shape id="_x0000_s1033" type="#_x0000_t75" style="position:absolute;left:0;text-align:left;margin-left:-5.05pt;margin-top:-1.35pt;width:24.35pt;height:43.05pt;z-index:251663360;mso-position-horizontal-relative:text;mso-position-vertical-relative:text" wrapcoords="-240 0 -240 21463 21600 21463 21600 0 -240 0">
                  <v:imagedata r:id="rId30" o:title=""/>
                  <w10:wrap type="square"/>
                </v:shape>
                <o:OLEObject Type="Embed" ProgID="PBrush" ShapeID="_x0000_s1033" DrawAspect="Content" ObjectID="_1403418373" r:id="rId31"/>
              </w:pict>
            </w:r>
            <w:r w:rsidRPr="00BB1115">
              <w:rPr>
                <w:sz w:val="18"/>
                <w:szCs w:val="18"/>
              </w:rPr>
              <w:t xml:space="preserve"> Infinidad del universo de manera </w:t>
            </w:r>
            <w:r>
              <w:rPr>
                <w:sz w:val="18"/>
                <w:szCs w:val="18"/>
              </w:rPr>
              <w:t xml:space="preserve"> </w:t>
            </w:r>
            <w:r w:rsidRPr="00BB1115">
              <w:rPr>
                <w:sz w:val="18"/>
                <w:szCs w:val="18"/>
              </w:rPr>
              <w:t>vertical</w:t>
            </w:r>
          </w:p>
        </w:tc>
      </w:tr>
      <w:tr w:rsidR="00AF58FF" w:rsidRPr="00BB1115" w:rsidTr="0050164D">
        <w:trPr>
          <w:cantSplit/>
          <w:trHeight w:val="1134"/>
          <w:jc w:val="center"/>
        </w:trPr>
        <w:tc>
          <w:tcPr>
            <w:tcW w:w="346" w:type="dxa"/>
            <w:vMerge/>
            <w:textDirection w:val="btLr"/>
            <w:vAlign w:val="center"/>
          </w:tcPr>
          <w:p w:rsidR="00AF58FF" w:rsidRPr="008D3C92" w:rsidRDefault="00AF58FF" w:rsidP="0050164D">
            <w:pPr>
              <w:ind w:left="113" w:right="113"/>
              <w:jc w:val="center"/>
              <w:rPr>
                <w:sz w:val="18"/>
                <w:szCs w:val="18"/>
              </w:rPr>
            </w:pPr>
          </w:p>
        </w:tc>
        <w:tc>
          <w:tcPr>
            <w:tcW w:w="1932" w:type="dxa"/>
            <w:vAlign w:val="center"/>
          </w:tcPr>
          <w:p w:rsidR="00AF58FF" w:rsidRDefault="00AF58FF" w:rsidP="0050164D">
            <w:pPr>
              <w:jc w:val="center"/>
              <w:rPr>
                <w:sz w:val="18"/>
                <w:szCs w:val="18"/>
              </w:rPr>
            </w:pPr>
            <w:r>
              <w:rPr>
                <w:noProof/>
                <w:lang w:eastAsia="es-CO"/>
              </w:rPr>
              <w:drawing>
                <wp:inline distT="0" distB="0" distL="0" distR="0" wp14:anchorId="0F48F688" wp14:editId="7D268011">
                  <wp:extent cx="422694" cy="516524"/>
                  <wp:effectExtent l="0" t="0" r="0" b="0"/>
                  <wp:docPr id="18" name="Imagen 18" descr="http://2.bp.blogspot.com/-R6GLz4TAS64/TozRYKswepI/AAAAAAAABPI/DdO4fp1Lp-Q/s1600/parmenides_velia_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2.bp.blogspot.com/-R6GLz4TAS64/TozRYKswepI/AAAAAAAABPI/DdO4fp1Lp-Q/s1600/parmenides_velia_ja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9378" cy="524692"/>
                          </a:xfrm>
                          <a:prstGeom prst="rect">
                            <a:avLst/>
                          </a:prstGeom>
                          <a:noFill/>
                          <a:ln>
                            <a:noFill/>
                          </a:ln>
                        </pic:spPr>
                      </pic:pic>
                    </a:graphicData>
                  </a:graphic>
                </wp:inline>
              </w:drawing>
            </w:r>
          </w:p>
          <w:p w:rsidR="00AF58FF" w:rsidRDefault="00AF58FF" w:rsidP="0050164D">
            <w:pPr>
              <w:jc w:val="center"/>
              <w:rPr>
                <w:sz w:val="18"/>
                <w:szCs w:val="18"/>
              </w:rPr>
            </w:pPr>
            <w:r>
              <w:rPr>
                <w:sz w:val="18"/>
                <w:szCs w:val="18"/>
              </w:rPr>
              <w:t xml:space="preserve">PARMÉNIDES </w:t>
            </w:r>
          </w:p>
          <w:p w:rsidR="00AF58FF" w:rsidRPr="00BB1115" w:rsidRDefault="00AF58FF" w:rsidP="0050164D">
            <w:pPr>
              <w:jc w:val="center"/>
              <w:rPr>
                <w:sz w:val="18"/>
                <w:szCs w:val="18"/>
              </w:rPr>
            </w:pPr>
            <w:r w:rsidRPr="007832D5">
              <w:rPr>
                <w:sz w:val="16"/>
                <w:szCs w:val="16"/>
              </w:rPr>
              <w:t xml:space="preserve">(Elea 540-470 </w:t>
            </w:r>
            <w:proofErr w:type="spellStart"/>
            <w:r w:rsidRPr="007832D5">
              <w:rPr>
                <w:sz w:val="16"/>
                <w:szCs w:val="16"/>
              </w:rPr>
              <w:t>ac</w:t>
            </w:r>
            <w:proofErr w:type="spellEnd"/>
            <w:r w:rsidRPr="007832D5">
              <w:rPr>
                <w:sz w:val="16"/>
                <w:szCs w:val="16"/>
              </w:rPr>
              <w:t>)</w:t>
            </w:r>
          </w:p>
        </w:tc>
        <w:tc>
          <w:tcPr>
            <w:tcW w:w="2396" w:type="dxa"/>
            <w:vAlign w:val="center"/>
          </w:tcPr>
          <w:p w:rsidR="00AF58FF" w:rsidRDefault="00AF58FF" w:rsidP="0050164D">
            <w:pPr>
              <w:jc w:val="center"/>
              <w:rPr>
                <w:sz w:val="16"/>
                <w:szCs w:val="16"/>
              </w:rPr>
            </w:pPr>
            <w:r>
              <w:rPr>
                <w:sz w:val="16"/>
                <w:szCs w:val="16"/>
              </w:rPr>
              <w:t>Legislador, aportes a la medicina.</w:t>
            </w:r>
          </w:p>
          <w:p w:rsidR="00AF58FF" w:rsidRDefault="00AF58FF" w:rsidP="0050164D">
            <w:pPr>
              <w:jc w:val="center"/>
            </w:pPr>
            <w:r>
              <w:object w:dxaOrig="5205" w:dyaOrig="4575">
                <v:shape id="_x0000_i1028" type="#_x0000_t75" style="width:46.85pt;height:40.75pt" o:ole="">
                  <v:imagedata r:id="rId33" o:title=""/>
                </v:shape>
                <o:OLEObject Type="Embed" ProgID="PBrush" ShapeID="_x0000_i1028" DrawAspect="Content" ObjectID="_1403418371" r:id="rId34"/>
              </w:object>
            </w:r>
          </w:p>
          <w:p w:rsidR="00AF58FF" w:rsidRPr="00F7594B" w:rsidRDefault="00AF58FF" w:rsidP="0050164D">
            <w:pPr>
              <w:jc w:val="center"/>
              <w:rPr>
                <w:sz w:val="16"/>
                <w:szCs w:val="16"/>
              </w:rPr>
            </w:pPr>
            <w:r w:rsidRPr="00F7594B">
              <w:rPr>
                <w:sz w:val="16"/>
                <w:szCs w:val="16"/>
              </w:rPr>
              <w:t>Rayos visuales</w:t>
            </w:r>
            <w:r>
              <w:rPr>
                <w:sz w:val="16"/>
                <w:szCs w:val="16"/>
              </w:rPr>
              <w:t>.</w:t>
            </w:r>
          </w:p>
        </w:tc>
        <w:tc>
          <w:tcPr>
            <w:tcW w:w="3260" w:type="dxa"/>
            <w:vAlign w:val="center"/>
          </w:tcPr>
          <w:p w:rsidR="00AF58FF" w:rsidRPr="007D44DA" w:rsidRDefault="00AF58FF" w:rsidP="0050164D">
            <w:pPr>
              <w:jc w:val="center"/>
              <w:rPr>
                <w:sz w:val="14"/>
                <w:szCs w:val="14"/>
              </w:rPr>
            </w:pPr>
            <w:r w:rsidRPr="007D44DA">
              <w:rPr>
                <w:sz w:val="14"/>
                <w:szCs w:val="14"/>
              </w:rPr>
              <w:t>El ser es; el no-ser no es.</w:t>
            </w:r>
          </w:p>
          <w:p w:rsidR="00AF58FF" w:rsidRPr="007D44DA" w:rsidRDefault="00AF58FF" w:rsidP="0050164D">
            <w:pPr>
              <w:jc w:val="center"/>
              <w:rPr>
                <w:sz w:val="14"/>
                <w:szCs w:val="14"/>
              </w:rPr>
            </w:pPr>
            <w:r w:rsidRPr="007D44DA">
              <w:rPr>
                <w:sz w:val="14"/>
                <w:szCs w:val="14"/>
              </w:rPr>
              <w:t>Se contradice el devenir.</w:t>
            </w:r>
          </w:p>
          <w:p w:rsidR="00AF58FF" w:rsidRPr="007D44DA" w:rsidRDefault="00AF58FF" w:rsidP="0050164D">
            <w:pPr>
              <w:jc w:val="center"/>
              <w:rPr>
                <w:sz w:val="14"/>
                <w:szCs w:val="14"/>
              </w:rPr>
            </w:pPr>
            <w:r w:rsidRPr="007D44DA">
              <w:rPr>
                <w:sz w:val="14"/>
                <w:szCs w:val="14"/>
              </w:rPr>
              <w:t xml:space="preserve">2 vías de indagación. La de los sentidos que solamente lleva a la </w:t>
            </w:r>
            <w:proofErr w:type="spellStart"/>
            <w:r w:rsidRPr="007D44DA">
              <w:rPr>
                <w:sz w:val="14"/>
                <w:szCs w:val="14"/>
              </w:rPr>
              <w:t>doxa</w:t>
            </w:r>
            <w:proofErr w:type="spellEnd"/>
            <w:r w:rsidRPr="007D44DA">
              <w:rPr>
                <w:sz w:val="14"/>
                <w:szCs w:val="14"/>
              </w:rPr>
              <w:t>. Y  la del logos (</w:t>
            </w:r>
            <w:proofErr w:type="spellStart"/>
            <w:r w:rsidRPr="007D44DA">
              <w:rPr>
                <w:sz w:val="14"/>
                <w:szCs w:val="14"/>
              </w:rPr>
              <w:t>aletheia</w:t>
            </w:r>
            <w:proofErr w:type="spellEnd"/>
            <w:r w:rsidRPr="007D44DA">
              <w:rPr>
                <w:sz w:val="14"/>
                <w:szCs w:val="14"/>
              </w:rPr>
              <w:t>) está en su coherencia interna, no en la percepción sensible y conduce al verdadero conocimiento, episteme.</w:t>
            </w:r>
          </w:p>
          <w:p w:rsidR="00AF58FF" w:rsidRPr="007D44DA" w:rsidRDefault="00AF58FF" w:rsidP="0050164D">
            <w:pPr>
              <w:jc w:val="center"/>
              <w:rPr>
                <w:sz w:val="14"/>
                <w:szCs w:val="14"/>
              </w:rPr>
            </w:pPr>
            <w:r w:rsidRPr="007D44DA">
              <w:rPr>
                <w:sz w:val="14"/>
                <w:szCs w:val="14"/>
              </w:rPr>
              <w:t xml:space="preserve">El cosmos un esfero en su esencia inteligible es eterno, inmutable, homogéneo, compacto, inextenso pero infinito. </w:t>
            </w:r>
          </w:p>
          <w:p w:rsidR="00AF58FF" w:rsidRPr="00743A51" w:rsidRDefault="00AF58FF" w:rsidP="0050164D">
            <w:pPr>
              <w:jc w:val="center"/>
              <w:rPr>
                <w:sz w:val="16"/>
                <w:szCs w:val="16"/>
              </w:rPr>
            </w:pPr>
            <w:r w:rsidRPr="007D44DA">
              <w:rPr>
                <w:sz w:val="14"/>
                <w:szCs w:val="14"/>
              </w:rPr>
              <w:t>Monismo estático.</w:t>
            </w:r>
          </w:p>
        </w:tc>
        <w:tc>
          <w:tcPr>
            <w:tcW w:w="2857" w:type="dxa"/>
            <w:vAlign w:val="center"/>
          </w:tcPr>
          <w:p w:rsidR="00AF58FF" w:rsidRDefault="00AF58FF" w:rsidP="0050164D">
            <w:pPr>
              <w:jc w:val="center"/>
              <w:rPr>
                <w:sz w:val="18"/>
                <w:szCs w:val="18"/>
              </w:rPr>
            </w:pPr>
            <w:r>
              <w:rPr>
                <w:sz w:val="18"/>
                <w:szCs w:val="18"/>
              </w:rPr>
              <w:t xml:space="preserve">Cercanía del esfero con el </w:t>
            </w:r>
            <w:proofErr w:type="spellStart"/>
            <w:r>
              <w:rPr>
                <w:sz w:val="18"/>
                <w:szCs w:val="18"/>
              </w:rPr>
              <w:t>mandala</w:t>
            </w:r>
            <w:proofErr w:type="spellEnd"/>
            <w:r>
              <w:rPr>
                <w:sz w:val="18"/>
                <w:szCs w:val="18"/>
              </w:rPr>
              <w:t xml:space="preserve"> cósmico butanés.</w:t>
            </w:r>
          </w:p>
          <w:p w:rsidR="00AF58FF" w:rsidRPr="00BB1115" w:rsidRDefault="00AF58FF" w:rsidP="0050164D">
            <w:pPr>
              <w:jc w:val="center"/>
              <w:rPr>
                <w:sz w:val="18"/>
                <w:szCs w:val="18"/>
              </w:rPr>
            </w:pPr>
            <w:r>
              <w:rPr>
                <w:noProof/>
                <w:lang w:eastAsia="es-CO"/>
              </w:rPr>
              <w:drawing>
                <wp:inline distT="0" distB="0" distL="0" distR="0" wp14:anchorId="490C0303" wp14:editId="6CDC6713">
                  <wp:extent cx="439948" cy="611613"/>
                  <wp:effectExtent l="0" t="0" r="0" b="0"/>
                  <wp:docPr id="28" name="Imagen 28" descr="http://t2.gstatic.com/images?q=tbn:ANd9GcStbuykO5foJkElpWIyw4tGUfs_wujm5X_0x4OVc2LtfNAk2yY2pA3k-g9b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t2.gstatic.com/images?q=tbn:ANd9GcStbuykO5foJkElpWIyw4tGUfs_wujm5X_0x4OVc2LtfNAk2yY2pA3k-g9bmQ"/>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2960" cy="615800"/>
                          </a:xfrm>
                          <a:prstGeom prst="rect">
                            <a:avLst/>
                          </a:prstGeom>
                          <a:noFill/>
                          <a:ln>
                            <a:noFill/>
                          </a:ln>
                        </pic:spPr>
                      </pic:pic>
                    </a:graphicData>
                  </a:graphic>
                </wp:inline>
              </w:drawing>
            </w:r>
          </w:p>
        </w:tc>
      </w:tr>
      <w:tr w:rsidR="00AF58FF" w:rsidRPr="00BB1115" w:rsidTr="0050164D">
        <w:trPr>
          <w:cantSplit/>
          <w:trHeight w:val="1134"/>
          <w:jc w:val="center"/>
        </w:trPr>
        <w:tc>
          <w:tcPr>
            <w:tcW w:w="346" w:type="dxa"/>
            <w:vMerge/>
            <w:textDirection w:val="btLr"/>
            <w:vAlign w:val="center"/>
          </w:tcPr>
          <w:p w:rsidR="00AF58FF" w:rsidRPr="008D3C92" w:rsidRDefault="00AF58FF" w:rsidP="0050164D">
            <w:pPr>
              <w:ind w:left="113" w:right="113"/>
              <w:jc w:val="center"/>
              <w:rPr>
                <w:sz w:val="18"/>
                <w:szCs w:val="18"/>
              </w:rPr>
            </w:pPr>
          </w:p>
        </w:tc>
        <w:tc>
          <w:tcPr>
            <w:tcW w:w="1932" w:type="dxa"/>
            <w:vAlign w:val="center"/>
          </w:tcPr>
          <w:p w:rsidR="00AF58FF" w:rsidRDefault="00AF58FF" w:rsidP="0050164D">
            <w:pPr>
              <w:jc w:val="center"/>
              <w:rPr>
                <w:noProof/>
                <w:sz w:val="18"/>
                <w:szCs w:val="18"/>
                <w:lang w:eastAsia="es-CO"/>
              </w:rPr>
            </w:pPr>
            <w:r>
              <w:rPr>
                <w:noProof/>
                <w:lang w:eastAsia="es-CO"/>
              </w:rPr>
              <w:drawing>
                <wp:inline distT="0" distB="0" distL="0" distR="0" wp14:anchorId="5E6B2DB3" wp14:editId="50C51826">
                  <wp:extent cx="491706" cy="675745"/>
                  <wp:effectExtent l="0" t="0" r="3810" b="0"/>
                  <wp:docPr id="19" name="Imagen 19" descr="http://4.bp.blogspot.com/_9AuAWMkyiwE/TKPN-YlBGaI/AAAAAAAAABU/PL8e8VszeVs/s1600/200px-Z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4.bp.blogspot.com/_9AuAWMkyiwE/TKPN-YlBGaI/AAAAAAAAABU/PL8e8VszeVs/s1600/200px-Zen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2561" cy="676920"/>
                          </a:xfrm>
                          <a:prstGeom prst="rect">
                            <a:avLst/>
                          </a:prstGeom>
                          <a:noFill/>
                          <a:ln>
                            <a:noFill/>
                          </a:ln>
                        </pic:spPr>
                      </pic:pic>
                    </a:graphicData>
                  </a:graphic>
                </wp:inline>
              </w:drawing>
            </w:r>
          </w:p>
          <w:p w:rsidR="00AF58FF" w:rsidRDefault="00AF58FF" w:rsidP="0050164D">
            <w:pPr>
              <w:jc w:val="center"/>
              <w:rPr>
                <w:noProof/>
                <w:sz w:val="18"/>
                <w:szCs w:val="18"/>
                <w:lang w:eastAsia="es-CO"/>
              </w:rPr>
            </w:pPr>
            <w:r w:rsidRPr="00C14D73">
              <w:rPr>
                <w:noProof/>
                <w:sz w:val="18"/>
                <w:szCs w:val="18"/>
                <w:lang w:eastAsia="es-CO"/>
              </w:rPr>
              <w:t>ZENÓN DE ELEA</w:t>
            </w:r>
          </w:p>
          <w:p w:rsidR="00AF58FF" w:rsidRPr="00C14D73" w:rsidRDefault="00AF58FF" w:rsidP="0050164D">
            <w:pPr>
              <w:jc w:val="center"/>
              <w:rPr>
                <w:noProof/>
                <w:sz w:val="18"/>
                <w:szCs w:val="18"/>
                <w:lang w:eastAsia="es-CO"/>
              </w:rPr>
            </w:pPr>
            <w:r>
              <w:rPr>
                <w:noProof/>
                <w:sz w:val="18"/>
                <w:szCs w:val="18"/>
                <w:lang w:eastAsia="es-CO"/>
              </w:rPr>
              <w:t>(Elea 490-430 ac)</w:t>
            </w:r>
          </w:p>
        </w:tc>
        <w:tc>
          <w:tcPr>
            <w:tcW w:w="2396" w:type="dxa"/>
            <w:vAlign w:val="center"/>
          </w:tcPr>
          <w:p w:rsidR="00AF58FF" w:rsidRPr="00C14D73" w:rsidRDefault="00AF58FF" w:rsidP="0050164D">
            <w:pPr>
              <w:jc w:val="center"/>
              <w:rPr>
                <w:sz w:val="18"/>
                <w:szCs w:val="18"/>
              </w:rPr>
            </w:pPr>
            <w:r>
              <w:rPr>
                <w:sz w:val="18"/>
                <w:szCs w:val="18"/>
              </w:rPr>
              <w:t>Inventor del razonamiento paradójico para presentar las ideas de Parménides.</w:t>
            </w:r>
          </w:p>
        </w:tc>
        <w:tc>
          <w:tcPr>
            <w:tcW w:w="3260" w:type="dxa"/>
            <w:vAlign w:val="center"/>
          </w:tcPr>
          <w:p w:rsidR="00AF58FF" w:rsidRPr="00C14D73" w:rsidRDefault="00AF58FF" w:rsidP="0050164D">
            <w:pPr>
              <w:jc w:val="center"/>
              <w:rPr>
                <w:sz w:val="18"/>
                <w:szCs w:val="18"/>
              </w:rPr>
            </w:pPr>
            <w:r>
              <w:rPr>
                <w:sz w:val="18"/>
                <w:szCs w:val="18"/>
              </w:rPr>
              <w:t>Paradoja de Aquiles y la tortuga; el argumento del estadio y la inexistencia de la velocidad; la flecha inmóvil, que niegan el movimiento y la multiplicidad.</w:t>
            </w:r>
          </w:p>
        </w:tc>
        <w:tc>
          <w:tcPr>
            <w:tcW w:w="2857" w:type="dxa"/>
            <w:vAlign w:val="center"/>
          </w:tcPr>
          <w:p w:rsidR="00AF58FF" w:rsidRDefault="00AF58FF" w:rsidP="0050164D">
            <w:pPr>
              <w:jc w:val="center"/>
              <w:rPr>
                <w:sz w:val="18"/>
                <w:szCs w:val="18"/>
              </w:rPr>
            </w:pPr>
            <w:r>
              <w:rPr>
                <w:noProof/>
                <w:lang w:eastAsia="es-CO"/>
              </w:rPr>
              <w:drawing>
                <wp:inline distT="0" distB="0" distL="0" distR="0" wp14:anchorId="343C47C4" wp14:editId="0799FB81">
                  <wp:extent cx="1414732" cy="482876"/>
                  <wp:effectExtent l="0" t="0" r="0" b="0"/>
                  <wp:docPr id="30" name="Imagen 30" descr="https://encrypted-tbn0.google.com/images?q=tbn:ANd9GcT9wj68mFdffYZrIY5afP235YRn4upR0odGyaS3zAM4727KiNtx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encrypted-tbn0.google.com/images?q=tbn:ANd9GcT9wj68mFdffYZrIY5afP235YRn4upR0odGyaS3zAM4727KiNtxy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3934" cy="486017"/>
                          </a:xfrm>
                          <a:prstGeom prst="rect">
                            <a:avLst/>
                          </a:prstGeom>
                          <a:noFill/>
                          <a:ln>
                            <a:noFill/>
                          </a:ln>
                        </pic:spPr>
                      </pic:pic>
                    </a:graphicData>
                  </a:graphic>
                </wp:inline>
              </w:drawing>
            </w:r>
          </w:p>
          <w:p w:rsidR="00AF58FF" w:rsidRPr="00C14D73" w:rsidRDefault="00AF58FF" w:rsidP="0050164D">
            <w:pPr>
              <w:jc w:val="center"/>
              <w:rPr>
                <w:sz w:val="18"/>
                <w:szCs w:val="18"/>
              </w:rPr>
            </w:pPr>
            <w:r>
              <w:rPr>
                <w:noProof/>
                <w:lang w:eastAsia="es-CO"/>
              </w:rPr>
              <w:drawing>
                <wp:inline distT="0" distB="0" distL="0" distR="0" wp14:anchorId="39523A69" wp14:editId="2297B0FA">
                  <wp:extent cx="1026544" cy="589830"/>
                  <wp:effectExtent l="0" t="0" r="2540" b="1270"/>
                  <wp:docPr id="31" name="Imagen 31" descr="https://encrypted-tbn3.google.com/images?q=tbn:ANd9GcTSag1ulLz7A3pERv7JlFMMhi7DQJkf9Ezqr0JxyMhtVt-ijQ1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encrypted-tbn3.google.com/images?q=tbn:ANd9GcTSag1ulLz7A3pERv7JlFMMhi7DQJkf9Ezqr0JxyMhtVt-ijQ1Zn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31270" cy="592546"/>
                          </a:xfrm>
                          <a:prstGeom prst="rect">
                            <a:avLst/>
                          </a:prstGeom>
                          <a:noFill/>
                          <a:ln>
                            <a:noFill/>
                          </a:ln>
                        </pic:spPr>
                      </pic:pic>
                    </a:graphicData>
                  </a:graphic>
                </wp:inline>
              </w:drawing>
            </w:r>
          </w:p>
        </w:tc>
      </w:tr>
      <w:tr w:rsidR="00AF58FF" w:rsidRPr="00BB1115" w:rsidTr="0050164D">
        <w:trPr>
          <w:cantSplit/>
          <w:trHeight w:val="1134"/>
          <w:jc w:val="center"/>
        </w:trPr>
        <w:tc>
          <w:tcPr>
            <w:tcW w:w="346" w:type="dxa"/>
            <w:vMerge w:val="restart"/>
            <w:textDirection w:val="btLr"/>
            <w:vAlign w:val="center"/>
          </w:tcPr>
          <w:p w:rsidR="00AF58FF" w:rsidRDefault="00AF58FF" w:rsidP="0050164D">
            <w:pPr>
              <w:ind w:left="113" w:right="113"/>
              <w:jc w:val="center"/>
              <w:rPr>
                <w:b/>
                <w:sz w:val="18"/>
                <w:szCs w:val="18"/>
              </w:rPr>
            </w:pPr>
          </w:p>
          <w:p w:rsidR="00AF58FF" w:rsidRPr="00AD49CF" w:rsidRDefault="00AF58FF" w:rsidP="0050164D">
            <w:pPr>
              <w:ind w:left="113" w:right="113"/>
              <w:jc w:val="center"/>
              <w:rPr>
                <w:b/>
                <w:sz w:val="18"/>
                <w:szCs w:val="18"/>
              </w:rPr>
            </w:pPr>
            <w:r>
              <w:rPr>
                <w:b/>
                <w:sz w:val="18"/>
                <w:szCs w:val="18"/>
              </w:rPr>
              <w:t>PLURALISTAS</w:t>
            </w:r>
          </w:p>
          <w:p w:rsidR="00AF58FF" w:rsidRPr="00AD49CF" w:rsidRDefault="00AF58FF" w:rsidP="0050164D">
            <w:pPr>
              <w:ind w:left="113" w:right="113"/>
              <w:jc w:val="center"/>
              <w:rPr>
                <w:b/>
                <w:sz w:val="18"/>
                <w:szCs w:val="18"/>
              </w:rPr>
            </w:pPr>
          </w:p>
        </w:tc>
        <w:tc>
          <w:tcPr>
            <w:tcW w:w="1932" w:type="dxa"/>
            <w:vAlign w:val="center"/>
          </w:tcPr>
          <w:p w:rsidR="00AF58FF" w:rsidRDefault="00AF58FF" w:rsidP="0050164D">
            <w:pPr>
              <w:jc w:val="center"/>
              <w:rPr>
                <w:noProof/>
                <w:sz w:val="18"/>
                <w:szCs w:val="18"/>
                <w:lang w:eastAsia="es-CO"/>
              </w:rPr>
            </w:pPr>
            <w:r>
              <w:rPr>
                <w:noProof/>
                <w:lang w:eastAsia="es-CO"/>
              </w:rPr>
              <w:drawing>
                <wp:inline distT="0" distB="0" distL="0" distR="0" wp14:anchorId="306D30B3" wp14:editId="67F2209C">
                  <wp:extent cx="765544" cy="919574"/>
                  <wp:effectExtent l="0" t="0" r="0" b="0"/>
                  <wp:docPr id="20" name="Imagen 20" descr="http://4.bp.blogspot.com/_3JUURfexS6U/SobXUORH1JI/AAAAAAAAAF8/FWCiHg8fHvs/s400/empedo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4.bp.blogspot.com/_3JUURfexS6U/SobXUORH1JI/AAAAAAAAAF8/FWCiHg8fHvs/s400/empedocles.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3618" cy="929272"/>
                          </a:xfrm>
                          <a:prstGeom prst="rect">
                            <a:avLst/>
                          </a:prstGeom>
                          <a:noFill/>
                          <a:ln>
                            <a:noFill/>
                          </a:ln>
                        </pic:spPr>
                      </pic:pic>
                    </a:graphicData>
                  </a:graphic>
                </wp:inline>
              </w:drawing>
            </w:r>
          </w:p>
          <w:p w:rsidR="00AF58FF" w:rsidRDefault="00AF58FF" w:rsidP="0050164D">
            <w:pPr>
              <w:jc w:val="center"/>
              <w:rPr>
                <w:noProof/>
                <w:sz w:val="18"/>
                <w:szCs w:val="18"/>
                <w:lang w:eastAsia="es-CO"/>
              </w:rPr>
            </w:pPr>
            <w:r w:rsidRPr="00C14D73">
              <w:rPr>
                <w:noProof/>
                <w:sz w:val="18"/>
                <w:szCs w:val="18"/>
                <w:lang w:eastAsia="es-CO"/>
              </w:rPr>
              <w:t>EMPÉDOCLES</w:t>
            </w:r>
          </w:p>
          <w:p w:rsidR="00AF58FF" w:rsidRPr="00C14D73" w:rsidRDefault="00AF58FF" w:rsidP="0050164D">
            <w:pPr>
              <w:jc w:val="center"/>
              <w:rPr>
                <w:noProof/>
                <w:sz w:val="18"/>
                <w:szCs w:val="18"/>
                <w:lang w:eastAsia="es-CO"/>
              </w:rPr>
            </w:pPr>
            <w:r>
              <w:rPr>
                <w:noProof/>
                <w:sz w:val="18"/>
                <w:szCs w:val="18"/>
                <w:lang w:eastAsia="es-CO"/>
              </w:rPr>
              <w:t>(Agrigento 495-435 ac)</w:t>
            </w:r>
          </w:p>
        </w:tc>
        <w:tc>
          <w:tcPr>
            <w:tcW w:w="2396" w:type="dxa"/>
            <w:vAlign w:val="center"/>
          </w:tcPr>
          <w:p w:rsidR="00AF58FF" w:rsidRPr="007D44DA" w:rsidRDefault="00AF58FF" w:rsidP="0050164D">
            <w:pPr>
              <w:jc w:val="center"/>
              <w:rPr>
                <w:sz w:val="14"/>
                <w:szCs w:val="14"/>
              </w:rPr>
            </w:pPr>
            <w:r w:rsidRPr="007D44DA">
              <w:rPr>
                <w:sz w:val="14"/>
                <w:szCs w:val="14"/>
              </w:rPr>
              <w:t>Pluralismo ontológico por los cuatro elementos (raíces del ser): agua, aire, fuego y tierra.</w:t>
            </w:r>
          </w:p>
          <w:p w:rsidR="00AF58FF" w:rsidRPr="00C14D73" w:rsidRDefault="00AF58FF" w:rsidP="0050164D">
            <w:pPr>
              <w:jc w:val="center"/>
              <w:rPr>
                <w:sz w:val="18"/>
                <w:szCs w:val="18"/>
              </w:rPr>
            </w:pPr>
            <w:r w:rsidRPr="007D44DA">
              <w:rPr>
                <w:sz w:val="14"/>
                <w:szCs w:val="14"/>
              </w:rPr>
              <w:t>Éstos no son afectados por el devenir. La variedad de sustancias se explica por el ensamblaje de los 4 elementos, por los 2 principios cósmicos: el amor (unión) y odio (discordia).  4 ciclos cósmicos, el de la unión total del esfero en amor, el opuesto el caos de sólo odio y dos intermedios.</w:t>
            </w:r>
          </w:p>
        </w:tc>
        <w:tc>
          <w:tcPr>
            <w:tcW w:w="3260" w:type="dxa"/>
            <w:vAlign w:val="center"/>
          </w:tcPr>
          <w:p w:rsidR="00AF58FF" w:rsidRPr="00385AA1" w:rsidRDefault="00AF58FF" w:rsidP="0050164D">
            <w:pPr>
              <w:jc w:val="center"/>
              <w:rPr>
                <w:sz w:val="16"/>
                <w:szCs w:val="16"/>
              </w:rPr>
            </w:pPr>
            <w:r>
              <w:rPr>
                <w:sz w:val="16"/>
                <w:szCs w:val="16"/>
              </w:rPr>
              <w:t xml:space="preserve">Se anticipa al evolucionismo con la idea de formas originarias que se unen para dar como resultado diferentes organismos, algunos desaparecen otros se mantienen. </w:t>
            </w:r>
          </w:p>
          <w:p w:rsidR="00AF58FF" w:rsidRDefault="00AF58FF" w:rsidP="0050164D">
            <w:pPr>
              <w:jc w:val="center"/>
              <w:rPr>
                <w:sz w:val="16"/>
                <w:szCs w:val="16"/>
              </w:rPr>
            </w:pPr>
            <w:r w:rsidRPr="00385AA1">
              <w:rPr>
                <w:sz w:val="16"/>
                <w:szCs w:val="16"/>
              </w:rPr>
              <w:t>L</w:t>
            </w:r>
            <w:r w:rsidRPr="007A0107">
              <w:rPr>
                <w:sz w:val="16"/>
                <w:szCs w:val="16"/>
              </w:rPr>
              <w:t>as cualidades psicológicas dependen de su composición elemental crasis.</w:t>
            </w:r>
          </w:p>
          <w:p w:rsidR="00AF58FF" w:rsidRPr="007A0107" w:rsidRDefault="00AF58FF" w:rsidP="0050164D">
            <w:pPr>
              <w:jc w:val="center"/>
              <w:rPr>
                <w:sz w:val="16"/>
                <w:szCs w:val="16"/>
              </w:rPr>
            </w:pPr>
            <w:r>
              <w:rPr>
                <w:sz w:val="16"/>
                <w:szCs w:val="16"/>
              </w:rPr>
              <w:t>Se relaciona también con la medicina de los humores, (pitagórica) que entiende la enfermedad como desequilibrio interno de los 4 elementos.</w:t>
            </w:r>
          </w:p>
        </w:tc>
        <w:tc>
          <w:tcPr>
            <w:tcW w:w="2857" w:type="dxa"/>
            <w:vAlign w:val="center"/>
          </w:tcPr>
          <w:p w:rsidR="00AF58FF" w:rsidRDefault="00AF58FF" w:rsidP="0050164D">
            <w:pPr>
              <w:jc w:val="center"/>
            </w:pPr>
            <w:r>
              <w:rPr>
                <w:noProof/>
                <w:lang w:eastAsia="es-CO"/>
              </w:rPr>
              <w:drawing>
                <wp:inline distT="0" distB="0" distL="0" distR="0" wp14:anchorId="4ED9FBDA" wp14:editId="1B9FCBB7">
                  <wp:extent cx="1104181" cy="1188808"/>
                  <wp:effectExtent l="0" t="0" r="127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elem.jpg"/>
                          <pic:cNvPicPr/>
                        </pic:nvPicPr>
                        <pic:blipFill>
                          <a:blip r:embed="rId40">
                            <a:extLst>
                              <a:ext uri="{28A0092B-C50C-407E-A947-70E740481C1C}">
                                <a14:useLocalDpi xmlns:a14="http://schemas.microsoft.com/office/drawing/2010/main" val="0"/>
                              </a:ext>
                            </a:extLst>
                          </a:blip>
                          <a:stretch>
                            <a:fillRect/>
                          </a:stretch>
                        </pic:blipFill>
                        <pic:spPr>
                          <a:xfrm>
                            <a:off x="0" y="0"/>
                            <a:ext cx="1105550" cy="1190282"/>
                          </a:xfrm>
                          <a:prstGeom prst="rect">
                            <a:avLst/>
                          </a:prstGeom>
                        </pic:spPr>
                      </pic:pic>
                    </a:graphicData>
                  </a:graphic>
                </wp:inline>
              </w:drawing>
            </w:r>
          </w:p>
          <w:p w:rsidR="00AF58FF" w:rsidRPr="00BB1115" w:rsidRDefault="00AF58FF" w:rsidP="0050164D">
            <w:pPr>
              <w:jc w:val="center"/>
              <w:rPr>
                <w:sz w:val="18"/>
                <w:szCs w:val="18"/>
              </w:rPr>
            </w:pPr>
            <w:r w:rsidRPr="007A0107">
              <w:rPr>
                <w:sz w:val="16"/>
                <w:szCs w:val="16"/>
              </w:rPr>
              <w:t>Aire, fuego, agua y tierra.</w:t>
            </w:r>
          </w:p>
        </w:tc>
      </w:tr>
      <w:tr w:rsidR="00AF58FF" w:rsidRPr="00BB1115" w:rsidTr="0050164D">
        <w:trPr>
          <w:cantSplit/>
          <w:trHeight w:val="1134"/>
          <w:jc w:val="center"/>
        </w:trPr>
        <w:tc>
          <w:tcPr>
            <w:tcW w:w="346" w:type="dxa"/>
            <w:vMerge/>
            <w:textDirection w:val="btLr"/>
            <w:vAlign w:val="center"/>
          </w:tcPr>
          <w:p w:rsidR="00AF58FF" w:rsidRPr="008D3C92" w:rsidRDefault="00AF58FF" w:rsidP="0050164D">
            <w:pPr>
              <w:ind w:left="113" w:right="113"/>
              <w:jc w:val="center"/>
              <w:rPr>
                <w:sz w:val="18"/>
                <w:szCs w:val="18"/>
              </w:rPr>
            </w:pPr>
          </w:p>
        </w:tc>
        <w:tc>
          <w:tcPr>
            <w:tcW w:w="1932" w:type="dxa"/>
            <w:vAlign w:val="center"/>
          </w:tcPr>
          <w:p w:rsidR="00AF58FF" w:rsidRDefault="00AF58FF" w:rsidP="0050164D">
            <w:pPr>
              <w:jc w:val="center"/>
              <w:rPr>
                <w:sz w:val="16"/>
                <w:szCs w:val="16"/>
              </w:rPr>
            </w:pPr>
            <w:r>
              <w:rPr>
                <w:noProof/>
                <w:lang w:eastAsia="es-CO"/>
              </w:rPr>
              <w:drawing>
                <wp:inline distT="0" distB="0" distL="0" distR="0" wp14:anchorId="5C56E613" wp14:editId="0CC54265">
                  <wp:extent cx="422695" cy="561886"/>
                  <wp:effectExtent l="0" t="0" r="0" b="0"/>
                  <wp:docPr id="23" name="Imagen 23" descr="http://upload.wikimedia.org/wikipedia/commons/thumb/2/2c/Anaxagoras_Lebiedzki_Rahl.jpg/220px-Anaxagoras_Lebiedzki_R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pload.wikimedia.org/wikipedia/commons/thumb/2/2c/Anaxagoras_Lebiedzki_Rahl.jpg/220px-Anaxagoras_Lebiedzki_Rahl.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5153" cy="565154"/>
                          </a:xfrm>
                          <a:prstGeom prst="rect">
                            <a:avLst/>
                          </a:prstGeom>
                          <a:noFill/>
                          <a:ln>
                            <a:noFill/>
                          </a:ln>
                        </pic:spPr>
                      </pic:pic>
                    </a:graphicData>
                  </a:graphic>
                </wp:inline>
              </w:drawing>
            </w:r>
          </w:p>
          <w:p w:rsidR="00AF58FF" w:rsidRPr="00842128" w:rsidRDefault="00AF58FF" w:rsidP="0050164D">
            <w:pPr>
              <w:jc w:val="center"/>
              <w:rPr>
                <w:sz w:val="16"/>
                <w:szCs w:val="16"/>
              </w:rPr>
            </w:pPr>
            <w:r w:rsidRPr="00842128">
              <w:rPr>
                <w:sz w:val="16"/>
                <w:szCs w:val="16"/>
              </w:rPr>
              <w:t>ANAXÁGORAS</w:t>
            </w:r>
          </w:p>
          <w:p w:rsidR="00AF58FF" w:rsidRPr="00BB1115" w:rsidRDefault="00AF58FF" w:rsidP="0050164D">
            <w:pPr>
              <w:jc w:val="center"/>
              <w:rPr>
                <w:sz w:val="18"/>
                <w:szCs w:val="18"/>
              </w:rPr>
            </w:pPr>
            <w:r w:rsidRPr="00842128">
              <w:rPr>
                <w:sz w:val="16"/>
                <w:szCs w:val="16"/>
              </w:rPr>
              <w:t>(</w:t>
            </w:r>
            <w:proofErr w:type="spellStart"/>
            <w:r w:rsidRPr="00842128">
              <w:rPr>
                <w:sz w:val="16"/>
                <w:szCs w:val="16"/>
              </w:rPr>
              <w:t>Clazomene</w:t>
            </w:r>
            <w:proofErr w:type="spellEnd"/>
            <w:r w:rsidRPr="00842128">
              <w:rPr>
                <w:sz w:val="16"/>
                <w:szCs w:val="16"/>
              </w:rPr>
              <w:t xml:space="preserve"> 500-428 </w:t>
            </w:r>
            <w:proofErr w:type="spellStart"/>
            <w:r w:rsidRPr="00842128">
              <w:rPr>
                <w:sz w:val="16"/>
                <w:szCs w:val="16"/>
              </w:rPr>
              <w:t>a.c.</w:t>
            </w:r>
            <w:proofErr w:type="spellEnd"/>
            <w:r w:rsidRPr="00842128">
              <w:rPr>
                <w:sz w:val="16"/>
                <w:szCs w:val="16"/>
              </w:rPr>
              <w:t>)</w:t>
            </w:r>
          </w:p>
        </w:tc>
        <w:tc>
          <w:tcPr>
            <w:tcW w:w="2396" w:type="dxa"/>
            <w:vAlign w:val="center"/>
          </w:tcPr>
          <w:p w:rsidR="00AF58FF" w:rsidRPr="00BB1115" w:rsidRDefault="00AF58FF" w:rsidP="0050164D">
            <w:pPr>
              <w:jc w:val="center"/>
              <w:rPr>
                <w:sz w:val="18"/>
                <w:szCs w:val="18"/>
              </w:rPr>
            </w:pPr>
            <w:r>
              <w:rPr>
                <w:sz w:val="18"/>
                <w:szCs w:val="18"/>
              </w:rPr>
              <w:t>Filósofo extranjero en Atenas.</w:t>
            </w:r>
          </w:p>
        </w:tc>
        <w:tc>
          <w:tcPr>
            <w:tcW w:w="3260" w:type="dxa"/>
            <w:vAlign w:val="center"/>
          </w:tcPr>
          <w:p w:rsidR="00AF58FF" w:rsidRPr="00A54A2F" w:rsidRDefault="00AF58FF" w:rsidP="0050164D">
            <w:pPr>
              <w:jc w:val="center"/>
              <w:rPr>
                <w:sz w:val="16"/>
                <w:szCs w:val="16"/>
              </w:rPr>
            </w:pPr>
            <w:r w:rsidRPr="00A54A2F">
              <w:rPr>
                <w:sz w:val="16"/>
                <w:szCs w:val="16"/>
              </w:rPr>
              <w:t xml:space="preserve">Semillas o </w:t>
            </w:r>
            <w:proofErr w:type="spellStart"/>
            <w:r w:rsidRPr="00A54A2F">
              <w:rPr>
                <w:sz w:val="16"/>
                <w:szCs w:val="16"/>
              </w:rPr>
              <w:t>spérmatas</w:t>
            </w:r>
            <w:proofErr w:type="spellEnd"/>
            <w:r w:rsidRPr="00A54A2F">
              <w:rPr>
                <w:sz w:val="16"/>
                <w:szCs w:val="16"/>
              </w:rPr>
              <w:t xml:space="preserve">, como partículas elementales, invisibles, homogéneas, que Aristóteles denominó </w:t>
            </w:r>
            <w:proofErr w:type="spellStart"/>
            <w:r w:rsidRPr="00A54A2F">
              <w:rPr>
                <w:sz w:val="16"/>
                <w:szCs w:val="16"/>
              </w:rPr>
              <w:t>homeomerías</w:t>
            </w:r>
            <w:proofErr w:type="spellEnd"/>
            <w:r w:rsidRPr="00A54A2F">
              <w:rPr>
                <w:sz w:val="16"/>
                <w:szCs w:val="16"/>
              </w:rPr>
              <w:t>.</w:t>
            </w:r>
          </w:p>
          <w:p w:rsidR="00AF58FF" w:rsidRPr="00BB1115" w:rsidRDefault="00AF58FF" w:rsidP="0050164D">
            <w:pPr>
              <w:jc w:val="center"/>
              <w:rPr>
                <w:sz w:val="18"/>
                <w:szCs w:val="18"/>
              </w:rPr>
            </w:pPr>
            <w:r w:rsidRPr="00A54A2F">
              <w:rPr>
                <w:sz w:val="16"/>
                <w:szCs w:val="16"/>
              </w:rPr>
              <w:t xml:space="preserve">Todo proceso de estas partículas está controlado por el </w:t>
            </w:r>
            <w:proofErr w:type="spellStart"/>
            <w:r w:rsidRPr="00A54A2F">
              <w:rPr>
                <w:sz w:val="16"/>
                <w:szCs w:val="16"/>
              </w:rPr>
              <w:t>nus</w:t>
            </w:r>
            <w:proofErr w:type="spellEnd"/>
            <w:r w:rsidRPr="00A54A2F">
              <w:rPr>
                <w:sz w:val="16"/>
                <w:szCs w:val="16"/>
              </w:rPr>
              <w:t xml:space="preserve"> inteligencia como fuerza motriz universal</w:t>
            </w:r>
            <w:r>
              <w:rPr>
                <w:sz w:val="18"/>
                <w:szCs w:val="18"/>
              </w:rPr>
              <w:t xml:space="preserve">.   </w:t>
            </w:r>
          </w:p>
        </w:tc>
        <w:tc>
          <w:tcPr>
            <w:tcW w:w="2857" w:type="dxa"/>
            <w:vAlign w:val="center"/>
          </w:tcPr>
          <w:p w:rsidR="00AF58FF" w:rsidRPr="00BB1115" w:rsidRDefault="00AF58FF" w:rsidP="0050164D">
            <w:pPr>
              <w:jc w:val="center"/>
              <w:rPr>
                <w:sz w:val="18"/>
                <w:szCs w:val="18"/>
              </w:rPr>
            </w:pPr>
            <w:r>
              <w:rPr>
                <w:noProof/>
                <w:lang w:eastAsia="es-CO"/>
              </w:rPr>
              <w:drawing>
                <wp:inline distT="0" distB="0" distL="0" distR="0" wp14:anchorId="0690C7DB" wp14:editId="7B4FC1A5">
                  <wp:extent cx="802257" cy="799940"/>
                  <wp:effectExtent l="0" t="0" r="0" b="635"/>
                  <wp:docPr id="35" name="Imagen 35" descr="homeomerias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omeomerias_r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8063" cy="805729"/>
                          </a:xfrm>
                          <a:prstGeom prst="rect">
                            <a:avLst/>
                          </a:prstGeom>
                          <a:noFill/>
                          <a:ln>
                            <a:noFill/>
                          </a:ln>
                        </pic:spPr>
                      </pic:pic>
                    </a:graphicData>
                  </a:graphic>
                </wp:inline>
              </w:drawing>
            </w:r>
          </w:p>
        </w:tc>
      </w:tr>
      <w:tr w:rsidR="00AF58FF" w:rsidRPr="00BB1115" w:rsidTr="0050164D">
        <w:trPr>
          <w:cantSplit/>
          <w:trHeight w:val="1134"/>
          <w:jc w:val="center"/>
        </w:trPr>
        <w:tc>
          <w:tcPr>
            <w:tcW w:w="346" w:type="dxa"/>
            <w:vMerge/>
            <w:textDirection w:val="btLr"/>
            <w:vAlign w:val="center"/>
          </w:tcPr>
          <w:p w:rsidR="00AF58FF" w:rsidRPr="00842128" w:rsidRDefault="00AF58FF" w:rsidP="0050164D">
            <w:pPr>
              <w:ind w:left="113" w:right="113"/>
              <w:jc w:val="center"/>
              <w:rPr>
                <w:b/>
                <w:sz w:val="18"/>
                <w:szCs w:val="18"/>
              </w:rPr>
            </w:pPr>
          </w:p>
        </w:tc>
        <w:tc>
          <w:tcPr>
            <w:tcW w:w="1932" w:type="dxa"/>
            <w:vAlign w:val="center"/>
          </w:tcPr>
          <w:p w:rsidR="00AF58FF" w:rsidRDefault="00AF58FF" w:rsidP="0050164D">
            <w:pPr>
              <w:jc w:val="center"/>
              <w:rPr>
                <w:sz w:val="18"/>
                <w:szCs w:val="18"/>
              </w:rPr>
            </w:pPr>
            <w:r>
              <w:rPr>
                <w:noProof/>
                <w:lang w:eastAsia="es-CO"/>
              </w:rPr>
              <w:drawing>
                <wp:inline distT="0" distB="0" distL="0" distR="0" wp14:anchorId="3DC4D3C6" wp14:editId="42FD1DEF">
                  <wp:extent cx="572494" cy="787861"/>
                  <wp:effectExtent l="0" t="0" r="0" b="0"/>
                  <wp:docPr id="25" name="Imagen 25" descr="http://www.profesorenlinea.cl/imagenbiografias/leucip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rofesorenlinea.cl/imagenbiografias/leucipo00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4211" cy="790224"/>
                          </a:xfrm>
                          <a:prstGeom prst="rect">
                            <a:avLst/>
                          </a:prstGeom>
                          <a:noFill/>
                          <a:ln>
                            <a:noFill/>
                          </a:ln>
                        </pic:spPr>
                      </pic:pic>
                    </a:graphicData>
                  </a:graphic>
                </wp:inline>
              </w:drawing>
            </w:r>
          </w:p>
          <w:p w:rsidR="00AF58FF" w:rsidRPr="00BB1115" w:rsidRDefault="00AF58FF" w:rsidP="0050164D">
            <w:pPr>
              <w:jc w:val="center"/>
              <w:rPr>
                <w:sz w:val="18"/>
                <w:szCs w:val="18"/>
              </w:rPr>
            </w:pPr>
            <w:r w:rsidRPr="00C71DF2">
              <w:rPr>
                <w:sz w:val="14"/>
                <w:szCs w:val="14"/>
              </w:rPr>
              <w:t>LEUCIPO</w:t>
            </w:r>
            <w:r w:rsidRPr="00C71DF2">
              <w:rPr>
                <w:sz w:val="16"/>
                <w:szCs w:val="16"/>
              </w:rPr>
              <w:t xml:space="preserve"> </w:t>
            </w:r>
            <w:r w:rsidRPr="00C71DF2">
              <w:rPr>
                <w:sz w:val="14"/>
                <w:szCs w:val="14"/>
              </w:rPr>
              <w:t>(</w:t>
            </w:r>
            <w:proofErr w:type="spellStart"/>
            <w:r w:rsidRPr="00C71DF2">
              <w:rPr>
                <w:sz w:val="14"/>
                <w:szCs w:val="14"/>
              </w:rPr>
              <w:t>Abdera</w:t>
            </w:r>
            <w:proofErr w:type="spellEnd"/>
            <w:r w:rsidRPr="00C71DF2">
              <w:rPr>
                <w:sz w:val="14"/>
                <w:szCs w:val="14"/>
              </w:rPr>
              <w:t xml:space="preserve"> 460-370 </w:t>
            </w:r>
            <w:proofErr w:type="spellStart"/>
            <w:r w:rsidRPr="00C71DF2">
              <w:rPr>
                <w:sz w:val="14"/>
                <w:szCs w:val="14"/>
              </w:rPr>
              <w:t>ac</w:t>
            </w:r>
            <w:proofErr w:type="spellEnd"/>
            <w:r w:rsidRPr="00C71DF2">
              <w:rPr>
                <w:sz w:val="14"/>
                <w:szCs w:val="14"/>
              </w:rPr>
              <w:t>)</w:t>
            </w:r>
          </w:p>
        </w:tc>
        <w:tc>
          <w:tcPr>
            <w:tcW w:w="2396" w:type="dxa"/>
            <w:vMerge w:val="restart"/>
            <w:vAlign w:val="center"/>
          </w:tcPr>
          <w:p w:rsidR="00AF58FF" w:rsidRPr="00A82367" w:rsidRDefault="00AF58FF" w:rsidP="0050164D">
            <w:pPr>
              <w:jc w:val="center"/>
              <w:rPr>
                <w:sz w:val="16"/>
                <w:szCs w:val="16"/>
              </w:rPr>
            </w:pPr>
            <w:r w:rsidRPr="00A82367">
              <w:rPr>
                <w:sz w:val="16"/>
                <w:szCs w:val="16"/>
              </w:rPr>
              <w:t xml:space="preserve">Se duda de </w:t>
            </w:r>
            <w:r>
              <w:rPr>
                <w:sz w:val="16"/>
                <w:szCs w:val="16"/>
              </w:rPr>
              <w:t>la</w:t>
            </w:r>
            <w:r w:rsidRPr="00A82367">
              <w:rPr>
                <w:sz w:val="16"/>
                <w:szCs w:val="16"/>
              </w:rPr>
              <w:t xml:space="preserve"> existencia</w:t>
            </w:r>
            <w:r>
              <w:rPr>
                <w:sz w:val="16"/>
                <w:szCs w:val="16"/>
              </w:rPr>
              <w:t xml:space="preserve"> de </w:t>
            </w:r>
            <w:proofErr w:type="spellStart"/>
            <w:r w:rsidRPr="00A82367">
              <w:rPr>
                <w:sz w:val="16"/>
                <w:szCs w:val="16"/>
              </w:rPr>
              <w:t>Leucipo</w:t>
            </w:r>
            <w:proofErr w:type="spellEnd"/>
            <w:r>
              <w:rPr>
                <w:sz w:val="16"/>
                <w:szCs w:val="16"/>
              </w:rPr>
              <w:t xml:space="preserve">  probablemente inventado</w:t>
            </w:r>
            <w:r w:rsidRPr="00A82367">
              <w:rPr>
                <w:sz w:val="16"/>
                <w:szCs w:val="16"/>
              </w:rPr>
              <w:t xml:space="preserve"> como maestro para ganar credibilidad.</w:t>
            </w:r>
          </w:p>
          <w:p w:rsidR="00AF58FF" w:rsidRPr="00C71DF2" w:rsidRDefault="00AF58FF" w:rsidP="0050164D">
            <w:pPr>
              <w:jc w:val="center"/>
              <w:rPr>
                <w:sz w:val="16"/>
                <w:szCs w:val="16"/>
              </w:rPr>
            </w:pPr>
            <w:r w:rsidRPr="00C71DF2">
              <w:rPr>
                <w:sz w:val="16"/>
                <w:szCs w:val="16"/>
              </w:rPr>
              <w:object w:dxaOrig="5280" w:dyaOrig="4500">
                <v:shape id="_x0000_i1029" type="#_x0000_t75" style="width:76.75pt;height:65.9pt" o:ole="">
                  <v:imagedata r:id="rId44" o:title=""/>
                </v:shape>
                <o:OLEObject Type="Embed" ProgID="PBrush" ShapeID="_x0000_i1029" DrawAspect="Content" ObjectID="_1403418372" r:id="rId45"/>
              </w:object>
            </w:r>
          </w:p>
          <w:p w:rsidR="00AF58FF" w:rsidRPr="00BB1115" w:rsidRDefault="00AF58FF" w:rsidP="0050164D">
            <w:pPr>
              <w:jc w:val="center"/>
              <w:rPr>
                <w:sz w:val="18"/>
                <w:szCs w:val="18"/>
              </w:rPr>
            </w:pPr>
            <w:proofErr w:type="spellStart"/>
            <w:r w:rsidRPr="00C71DF2">
              <w:rPr>
                <w:sz w:val="16"/>
                <w:szCs w:val="16"/>
              </w:rPr>
              <w:t>Eidola</w:t>
            </w:r>
            <w:proofErr w:type="spellEnd"/>
            <w:r w:rsidRPr="00C71DF2">
              <w:rPr>
                <w:sz w:val="16"/>
                <w:szCs w:val="16"/>
              </w:rPr>
              <w:t xml:space="preserve">, fragmentos infinitesimales que se desprenden de la materia. </w:t>
            </w:r>
          </w:p>
        </w:tc>
        <w:tc>
          <w:tcPr>
            <w:tcW w:w="3260" w:type="dxa"/>
            <w:vMerge w:val="restart"/>
            <w:vAlign w:val="center"/>
          </w:tcPr>
          <w:p w:rsidR="00AF58FF" w:rsidRPr="00BA6F13" w:rsidRDefault="00AF58FF" w:rsidP="0050164D">
            <w:pPr>
              <w:jc w:val="center"/>
              <w:rPr>
                <w:sz w:val="14"/>
                <w:szCs w:val="14"/>
              </w:rPr>
            </w:pPr>
            <w:r w:rsidRPr="00BA6F13">
              <w:rPr>
                <w:sz w:val="14"/>
                <w:szCs w:val="14"/>
              </w:rPr>
              <w:t>Para resolver las paradojas de Zenón, propone la existencia de una partícula indivisible, homogénea con las características del esfero, es decir que no puede haber una división infinita del espacio o la materia. La unión de átomos según forma, posición y orden define los entes naturales, al estilo del alfabeto.</w:t>
            </w:r>
          </w:p>
          <w:p w:rsidR="00AF58FF" w:rsidRPr="00BA6F13" w:rsidRDefault="00AF58FF" w:rsidP="0050164D">
            <w:pPr>
              <w:jc w:val="center"/>
              <w:rPr>
                <w:sz w:val="14"/>
                <w:szCs w:val="14"/>
              </w:rPr>
            </w:pPr>
            <w:r w:rsidRPr="00BA6F13">
              <w:rPr>
                <w:sz w:val="14"/>
                <w:szCs w:val="14"/>
              </w:rPr>
              <w:t xml:space="preserve">Propone un quinto elemento: el éter, para el mundo celeste, el pensamiento, la inteligencia y los dioses. Con ello se avanza en un principio materialista.   </w:t>
            </w:r>
          </w:p>
          <w:p w:rsidR="00AF58FF" w:rsidRPr="00BB1115" w:rsidRDefault="00AF58FF" w:rsidP="0050164D">
            <w:pPr>
              <w:jc w:val="center"/>
              <w:rPr>
                <w:sz w:val="18"/>
                <w:szCs w:val="18"/>
              </w:rPr>
            </w:pPr>
            <w:r w:rsidRPr="00BA6F13">
              <w:rPr>
                <w:sz w:val="14"/>
                <w:szCs w:val="14"/>
              </w:rPr>
              <w:t>Su teoría es respuesta a las paradojas de Zenón.</w:t>
            </w:r>
          </w:p>
        </w:tc>
        <w:tc>
          <w:tcPr>
            <w:tcW w:w="2857" w:type="dxa"/>
            <w:vMerge w:val="restart"/>
            <w:vAlign w:val="center"/>
          </w:tcPr>
          <w:p w:rsidR="00AF58FF" w:rsidRPr="006A4786" w:rsidRDefault="00AF58FF" w:rsidP="0050164D">
            <w:pPr>
              <w:jc w:val="center"/>
              <w:rPr>
                <w:sz w:val="16"/>
                <w:szCs w:val="16"/>
              </w:rPr>
            </w:pPr>
            <w:r w:rsidRPr="006A4786">
              <w:rPr>
                <w:sz w:val="16"/>
                <w:szCs w:val="16"/>
              </w:rPr>
              <w:t>Propone el determinismo en oposición al finalismo. Los átomos no se mueven o juntan por una finalidad sino porque existe una causa y es la existencia del vacío, la formación de un vórtice que genera fuerza centrífuga y centrípeta, lo que hace que se formen los cuerpos.</w:t>
            </w:r>
          </w:p>
          <w:p w:rsidR="00AF58FF" w:rsidRPr="00BB1115" w:rsidRDefault="00AF58FF" w:rsidP="0050164D">
            <w:pPr>
              <w:jc w:val="center"/>
              <w:rPr>
                <w:sz w:val="18"/>
                <w:szCs w:val="18"/>
              </w:rPr>
            </w:pPr>
            <w:r>
              <w:rPr>
                <w:noProof/>
                <w:lang w:eastAsia="es-CO"/>
              </w:rPr>
              <w:drawing>
                <wp:inline distT="0" distB="0" distL="0" distR="0" wp14:anchorId="03722CD9" wp14:editId="4E2F3E33">
                  <wp:extent cx="871268" cy="826248"/>
                  <wp:effectExtent l="0" t="0" r="5080" b="0"/>
                  <wp:docPr id="34" name="Imagen 34" descr="http://2.bp.blogspot.com/-q2UlluTA7p0/TnG8aXojBtI/AAAAAAAACF8/Wc8XrMo_4xQ/s640/v%25C3%25B3r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2.bp.blogspot.com/-q2UlluTA7p0/TnG8aXojBtI/AAAAAAAACF8/Wc8XrMo_4xQ/s640/v%25C3%25B3rtice.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2671" cy="827578"/>
                          </a:xfrm>
                          <a:prstGeom prst="rect">
                            <a:avLst/>
                          </a:prstGeom>
                          <a:noFill/>
                          <a:ln>
                            <a:noFill/>
                          </a:ln>
                        </pic:spPr>
                      </pic:pic>
                    </a:graphicData>
                  </a:graphic>
                </wp:inline>
              </w:drawing>
            </w:r>
          </w:p>
        </w:tc>
      </w:tr>
      <w:tr w:rsidR="00AF58FF" w:rsidRPr="00BB1115" w:rsidTr="0050164D">
        <w:trPr>
          <w:cantSplit/>
          <w:trHeight w:val="1134"/>
          <w:jc w:val="center"/>
        </w:trPr>
        <w:tc>
          <w:tcPr>
            <w:tcW w:w="346" w:type="dxa"/>
            <w:vMerge/>
            <w:textDirection w:val="btLr"/>
            <w:vAlign w:val="center"/>
          </w:tcPr>
          <w:p w:rsidR="00AF58FF" w:rsidRPr="008D3C92" w:rsidRDefault="00AF58FF" w:rsidP="0050164D">
            <w:pPr>
              <w:ind w:left="113" w:right="113"/>
              <w:jc w:val="center"/>
              <w:rPr>
                <w:sz w:val="18"/>
                <w:szCs w:val="18"/>
              </w:rPr>
            </w:pPr>
          </w:p>
        </w:tc>
        <w:tc>
          <w:tcPr>
            <w:tcW w:w="1932" w:type="dxa"/>
            <w:vAlign w:val="center"/>
          </w:tcPr>
          <w:p w:rsidR="00AF58FF" w:rsidRDefault="00AF58FF" w:rsidP="0050164D">
            <w:pPr>
              <w:jc w:val="center"/>
              <w:rPr>
                <w:sz w:val="18"/>
                <w:szCs w:val="18"/>
              </w:rPr>
            </w:pPr>
            <w:r>
              <w:rPr>
                <w:noProof/>
                <w:lang w:eastAsia="es-CO"/>
              </w:rPr>
              <w:drawing>
                <wp:inline distT="0" distB="0" distL="0" distR="0" wp14:anchorId="0571FB4E" wp14:editId="00C28B79">
                  <wp:extent cx="353683" cy="588795"/>
                  <wp:effectExtent l="0" t="0" r="8890" b="1905"/>
                  <wp:docPr id="26" name="Imagen 26" descr="http://www.quimicaweb.net/grupo_trabajo_fyq3/tema4/imagenes/Democ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quimicaweb.net/grupo_trabajo_fyq3/tema4/imagenes/Democrito.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5924" cy="592526"/>
                          </a:xfrm>
                          <a:prstGeom prst="rect">
                            <a:avLst/>
                          </a:prstGeom>
                          <a:noFill/>
                          <a:ln>
                            <a:noFill/>
                          </a:ln>
                        </pic:spPr>
                      </pic:pic>
                    </a:graphicData>
                  </a:graphic>
                </wp:inline>
              </w:drawing>
            </w:r>
          </w:p>
          <w:p w:rsidR="00AF58FF" w:rsidRDefault="00AF58FF" w:rsidP="0050164D">
            <w:pPr>
              <w:jc w:val="center"/>
              <w:rPr>
                <w:sz w:val="18"/>
                <w:szCs w:val="18"/>
              </w:rPr>
            </w:pPr>
            <w:r>
              <w:rPr>
                <w:sz w:val="18"/>
                <w:szCs w:val="18"/>
              </w:rPr>
              <w:t>DEMÓCRITO</w:t>
            </w:r>
          </w:p>
          <w:p w:rsidR="00AF58FF" w:rsidRPr="00BB1115" w:rsidRDefault="00AF58FF" w:rsidP="0050164D">
            <w:pPr>
              <w:jc w:val="center"/>
              <w:rPr>
                <w:sz w:val="18"/>
                <w:szCs w:val="18"/>
              </w:rPr>
            </w:pPr>
            <w:r>
              <w:rPr>
                <w:sz w:val="18"/>
                <w:szCs w:val="18"/>
              </w:rPr>
              <w:t>(</w:t>
            </w:r>
            <w:proofErr w:type="spellStart"/>
            <w:r>
              <w:rPr>
                <w:sz w:val="18"/>
                <w:szCs w:val="18"/>
              </w:rPr>
              <w:t>Abdera</w:t>
            </w:r>
            <w:proofErr w:type="spellEnd"/>
            <w:r>
              <w:rPr>
                <w:sz w:val="18"/>
                <w:szCs w:val="18"/>
              </w:rPr>
              <w:t xml:space="preserve"> 460-370 </w:t>
            </w:r>
            <w:proofErr w:type="spellStart"/>
            <w:r>
              <w:rPr>
                <w:sz w:val="18"/>
                <w:szCs w:val="18"/>
              </w:rPr>
              <w:t>ac</w:t>
            </w:r>
            <w:proofErr w:type="spellEnd"/>
            <w:r>
              <w:rPr>
                <w:sz w:val="18"/>
                <w:szCs w:val="18"/>
              </w:rPr>
              <w:t>)</w:t>
            </w:r>
          </w:p>
        </w:tc>
        <w:tc>
          <w:tcPr>
            <w:tcW w:w="2396" w:type="dxa"/>
            <w:vMerge/>
            <w:vAlign w:val="center"/>
          </w:tcPr>
          <w:p w:rsidR="00AF58FF" w:rsidRPr="00C71DF2" w:rsidRDefault="00AF58FF" w:rsidP="0050164D">
            <w:pPr>
              <w:jc w:val="center"/>
              <w:rPr>
                <w:sz w:val="16"/>
                <w:szCs w:val="16"/>
              </w:rPr>
            </w:pPr>
          </w:p>
        </w:tc>
        <w:tc>
          <w:tcPr>
            <w:tcW w:w="3260" w:type="dxa"/>
            <w:vMerge/>
            <w:vAlign w:val="center"/>
          </w:tcPr>
          <w:p w:rsidR="00AF58FF" w:rsidRPr="00C71DF2" w:rsidRDefault="00AF58FF" w:rsidP="0050164D">
            <w:pPr>
              <w:jc w:val="center"/>
              <w:rPr>
                <w:sz w:val="16"/>
                <w:szCs w:val="16"/>
              </w:rPr>
            </w:pPr>
          </w:p>
        </w:tc>
        <w:tc>
          <w:tcPr>
            <w:tcW w:w="2857" w:type="dxa"/>
            <w:vMerge/>
            <w:vAlign w:val="center"/>
          </w:tcPr>
          <w:p w:rsidR="00AF58FF" w:rsidRPr="00BB1115" w:rsidRDefault="00AF58FF" w:rsidP="0050164D">
            <w:pPr>
              <w:jc w:val="center"/>
              <w:rPr>
                <w:sz w:val="18"/>
                <w:szCs w:val="18"/>
              </w:rPr>
            </w:pPr>
          </w:p>
        </w:tc>
      </w:tr>
      <w:tr w:rsidR="00AF58FF" w:rsidRPr="00BB1115" w:rsidTr="0050164D">
        <w:trPr>
          <w:cantSplit/>
          <w:trHeight w:val="1134"/>
          <w:jc w:val="center"/>
        </w:trPr>
        <w:tc>
          <w:tcPr>
            <w:tcW w:w="346" w:type="dxa"/>
            <w:vMerge w:val="restart"/>
            <w:textDirection w:val="btLr"/>
            <w:vAlign w:val="center"/>
          </w:tcPr>
          <w:p w:rsidR="00AF58FF" w:rsidRPr="008D3C92" w:rsidRDefault="00AF58FF" w:rsidP="0050164D">
            <w:pPr>
              <w:ind w:left="113" w:right="113"/>
              <w:jc w:val="center"/>
              <w:rPr>
                <w:sz w:val="18"/>
                <w:szCs w:val="18"/>
              </w:rPr>
            </w:pPr>
            <w:r>
              <w:rPr>
                <w:b/>
                <w:sz w:val="18"/>
                <w:szCs w:val="18"/>
              </w:rPr>
              <w:t>SOFISTAS</w:t>
            </w:r>
          </w:p>
        </w:tc>
        <w:tc>
          <w:tcPr>
            <w:tcW w:w="1932" w:type="dxa"/>
            <w:vAlign w:val="center"/>
          </w:tcPr>
          <w:p w:rsidR="00AF58FF" w:rsidRDefault="00AF58FF" w:rsidP="0050164D">
            <w:pPr>
              <w:jc w:val="center"/>
              <w:rPr>
                <w:sz w:val="18"/>
                <w:szCs w:val="18"/>
              </w:rPr>
            </w:pPr>
            <w:r>
              <w:rPr>
                <w:noProof/>
                <w:lang w:eastAsia="es-CO"/>
              </w:rPr>
              <w:drawing>
                <wp:inline distT="0" distB="0" distL="0" distR="0" wp14:anchorId="426D53E9" wp14:editId="7738D8E6">
                  <wp:extent cx="474453" cy="538094"/>
                  <wp:effectExtent l="0" t="0" r="1905" b="0"/>
                  <wp:docPr id="22" name="Imagen 22" descr="http://4.bp.blogspot.com/-TfUQTeaWttI/Tyw1hignZKI/AAAAAAAAAlM/2qlV2rswo7I/s320/anax%25C3%25A1goras%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4.bp.blogspot.com/-TfUQTeaWttI/Tyw1hignZKI/AAAAAAAAAlM/2qlV2rswo7I/s320/anax%25C3%25A1goras%2B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7070" cy="541062"/>
                          </a:xfrm>
                          <a:prstGeom prst="rect">
                            <a:avLst/>
                          </a:prstGeom>
                          <a:noFill/>
                          <a:ln>
                            <a:noFill/>
                          </a:ln>
                        </pic:spPr>
                      </pic:pic>
                    </a:graphicData>
                  </a:graphic>
                </wp:inline>
              </w:drawing>
            </w:r>
          </w:p>
          <w:p w:rsidR="00AF58FF" w:rsidRPr="00BB10C6" w:rsidRDefault="00AF58FF" w:rsidP="0050164D">
            <w:pPr>
              <w:jc w:val="center"/>
              <w:rPr>
                <w:sz w:val="16"/>
                <w:szCs w:val="16"/>
              </w:rPr>
            </w:pPr>
            <w:r w:rsidRPr="00BB10C6">
              <w:rPr>
                <w:sz w:val="16"/>
                <w:szCs w:val="16"/>
              </w:rPr>
              <w:t xml:space="preserve">PROTÁGORAS </w:t>
            </w:r>
          </w:p>
          <w:p w:rsidR="00AF58FF" w:rsidRPr="00BB1115" w:rsidRDefault="00AF58FF" w:rsidP="0050164D">
            <w:pPr>
              <w:jc w:val="center"/>
              <w:rPr>
                <w:sz w:val="18"/>
                <w:szCs w:val="18"/>
              </w:rPr>
            </w:pPr>
            <w:r w:rsidRPr="00BB10C6">
              <w:rPr>
                <w:sz w:val="16"/>
                <w:szCs w:val="16"/>
              </w:rPr>
              <w:t>(</w:t>
            </w:r>
            <w:proofErr w:type="spellStart"/>
            <w:r w:rsidRPr="00BB10C6">
              <w:rPr>
                <w:sz w:val="16"/>
                <w:szCs w:val="16"/>
              </w:rPr>
              <w:t>Abdera</w:t>
            </w:r>
            <w:proofErr w:type="spellEnd"/>
            <w:r w:rsidRPr="00BB10C6">
              <w:rPr>
                <w:sz w:val="16"/>
                <w:szCs w:val="16"/>
              </w:rPr>
              <w:t xml:space="preserve"> 491-411 </w:t>
            </w:r>
            <w:proofErr w:type="spellStart"/>
            <w:r w:rsidRPr="00BB10C6">
              <w:rPr>
                <w:sz w:val="16"/>
                <w:szCs w:val="16"/>
              </w:rPr>
              <w:t>ac</w:t>
            </w:r>
            <w:proofErr w:type="spellEnd"/>
            <w:r w:rsidRPr="00BB10C6">
              <w:rPr>
                <w:sz w:val="16"/>
                <w:szCs w:val="16"/>
              </w:rPr>
              <w:t>)</w:t>
            </w:r>
          </w:p>
        </w:tc>
        <w:tc>
          <w:tcPr>
            <w:tcW w:w="2396" w:type="dxa"/>
            <w:vMerge w:val="restart"/>
            <w:vAlign w:val="center"/>
          </w:tcPr>
          <w:p w:rsidR="00AF58FF" w:rsidRDefault="00AF58FF" w:rsidP="0050164D">
            <w:pPr>
              <w:jc w:val="center"/>
              <w:rPr>
                <w:sz w:val="16"/>
                <w:szCs w:val="16"/>
              </w:rPr>
            </w:pPr>
            <w:r>
              <w:rPr>
                <w:sz w:val="16"/>
                <w:szCs w:val="16"/>
              </w:rPr>
              <w:t xml:space="preserve">La filosofía como profesión porque no hay verdad. Lucro en clases de retórica y en </w:t>
            </w:r>
            <w:proofErr w:type="spellStart"/>
            <w:r>
              <w:rPr>
                <w:sz w:val="16"/>
                <w:szCs w:val="16"/>
              </w:rPr>
              <w:t>logografía</w:t>
            </w:r>
            <w:proofErr w:type="spellEnd"/>
            <w:r>
              <w:rPr>
                <w:sz w:val="16"/>
                <w:szCs w:val="16"/>
              </w:rPr>
              <w:t>.</w:t>
            </w:r>
          </w:p>
          <w:p w:rsidR="00AF58FF" w:rsidRDefault="00AF58FF" w:rsidP="0050164D">
            <w:pPr>
              <w:jc w:val="center"/>
              <w:rPr>
                <w:sz w:val="16"/>
                <w:szCs w:val="16"/>
              </w:rPr>
            </w:pPr>
            <w:r>
              <w:rPr>
                <w:sz w:val="16"/>
                <w:szCs w:val="16"/>
              </w:rPr>
              <w:t>El arte de la palabra.</w:t>
            </w:r>
          </w:p>
          <w:p w:rsidR="00AF58FF" w:rsidRDefault="00AF58FF" w:rsidP="0050164D">
            <w:pPr>
              <w:jc w:val="center"/>
              <w:rPr>
                <w:sz w:val="16"/>
                <w:szCs w:val="16"/>
              </w:rPr>
            </w:pPr>
            <w:r>
              <w:rPr>
                <w:sz w:val="16"/>
                <w:szCs w:val="16"/>
              </w:rPr>
              <w:t>La filosofía como espectáculo, las antinomias al defender una tesis y luego convencer de la contraria.</w:t>
            </w:r>
          </w:p>
          <w:p w:rsidR="00AF58FF" w:rsidRPr="00C71DF2" w:rsidRDefault="00AF58FF" w:rsidP="0050164D">
            <w:pPr>
              <w:jc w:val="center"/>
              <w:rPr>
                <w:sz w:val="16"/>
                <w:szCs w:val="16"/>
              </w:rPr>
            </w:pPr>
            <w:r>
              <w:rPr>
                <w:sz w:val="16"/>
                <w:szCs w:val="16"/>
              </w:rPr>
              <w:t>Desplazan la filosofía hacia el hombre anticipando el humanismo socrático.</w:t>
            </w:r>
          </w:p>
        </w:tc>
        <w:tc>
          <w:tcPr>
            <w:tcW w:w="3260" w:type="dxa"/>
            <w:vAlign w:val="center"/>
          </w:tcPr>
          <w:p w:rsidR="00AF58FF" w:rsidRPr="00C71DF2" w:rsidRDefault="00AF58FF" w:rsidP="0050164D">
            <w:pPr>
              <w:jc w:val="center"/>
              <w:rPr>
                <w:sz w:val="16"/>
                <w:szCs w:val="16"/>
              </w:rPr>
            </w:pPr>
            <w:r>
              <w:rPr>
                <w:sz w:val="16"/>
                <w:szCs w:val="16"/>
              </w:rPr>
              <w:t>El hombre es la medida de todas las cosas, de las que son en tanto que son y de las que no son en tanto que no son.</w:t>
            </w:r>
          </w:p>
        </w:tc>
        <w:tc>
          <w:tcPr>
            <w:tcW w:w="2857" w:type="dxa"/>
            <w:vMerge w:val="restart"/>
            <w:vAlign w:val="center"/>
          </w:tcPr>
          <w:p w:rsidR="00AF58FF" w:rsidRPr="004D598B" w:rsidRDefault="00AF58FF" w:rsidP="00AF58FF">
            <w:pPr>
              <w:pStyle w:val="Prrafodelista"/>
              <w:numPr>
                <w:ilvl w:val="0"/>
                <w:numId w:val="1"/>
              </w:numPr>
              <w:jc w:val="center"/>
              <w:rPr>
                <w:sz w:val="16"/>
                <w:szCs w:val="16"/>
              </w:rPr>
            </w:pPr>
            <w:proofErr w:type="spellStart"/>
            <w:r w:rsidRPr="00A54A2F">
              <w:rPr>
                <w:i/>
                <w:sz w:val="16"/>
                <w:szCs w:val="16"/>
              </w:rPr>
              <w:t>Fenomenismo</w:t>
            </w:r>
            <w:proofErr w:type="spellEnd"/>
            <w:r w:rsidRPr="004D598B">
              <w:rPr>
                <w:sz w:val="16"/>
                <w:szCs w:val="16"/>
              </w:rPr>
              <w:t>: sólo es posible conocer la realidad en su apariencia, fenómeno.</w:t>
            </w:r>
          </w:p>
          <w:p w:rsidR="00AF58FF" w:rsidRPr="004D598B" w:rsidRDefault="00AF58FF" w:rsidP="00AF58FF">
            <w:pPr>
              <w:pStyle w:val="Prrafodelista"/>
              <w:numPr>
                <w:ilvl w:val="0"/>
                <w:numId w:val="1"/>
              </w:numPr>
              <w:jc w:val="center"/>
              <w:rPr>
                <w:sz w:val="16"/>
                <w:szCs w:val="16"/>
              </w:rPr>
            </w:pPr>
            <w:r w:rsidRPr="00A54A2F">
              <w:rPr>
                <w:i/>
                <w:sz w:val="16"/>
                <w:szCs w:val="16"/>
              </w:rPr>
              <w:t>Subjetivismo/relativismo</w:t>
            </w:r>
            <w:r w:rsidRPr="004D598B">
              <w:rPr>
                <w:sz w:val="16"/>
                <w:szCs w:val="16"/>
              </w:rPr>
              <w:t>: el conocimiento depende del sujeto.</w:t>
            </w:r>
          </w:p>
          <w:p w:rsidR="00AF58FF" w:rsidRPr="000C6DF3" w:rsidRDefault="00AF58FF" w:rsidP="00AF58FF">
            <w:pPr>
              <w:pStyle w:val="Prrafodelista"/>
              <w:numPr>
                <w:ilvl w:val="0"/>
                <w:numId w:val="1"/>
              </w:numPr>
              <w:jc w:val="center"/>
              <w:rPr>
                <w:sz w:val="18"/>
                <w:szCs w:val="18"/>
              </w:rPr>
            </w:pPr>
            <w:r w:rsidRPr="00A54A2F">
              <w:rPr>
                <w:i/>
                <w:sz w:val="16"/>
                <w:szCs w:val="16"/>
              </w:rPr>
              <w:t>Escepticismo</w:t>
            </w:r>
            <w:r w:rsidRPr="004D598B">
              <w:rPr>
                <w:sz w:val="16"/>
                <w:szCs w:val="16"/>
              </w:rPr>
              <w:t>: es imposible decidir sobre la verdad o falsedad de cualquier proposición.</w:t>
            </w:r>
            <w:r>
              <w:rPr>
                <w:sz w:val="18"/>
                <w:szCs w:val="18"/>
              </w:rPr>
              <w:t xml:space="preserve">   </w:t>
            </w:r>
          </w:p>
        </w:tc>
      </w:tr>
      <w:tr w:rsidR="00AF58FF" w:rsidRPr="00BB1115" w:rsidTr="0050164D">
        <w:trPr>
          <w:cantSplit/>
          <w:trHeight w:val="1730"/>
          <w:jc w:val="center"/>
        </w:trPr>
        <w:tc>
          <w:tcPr>
            <w:tcW w:w="346" w:type="dxa"/>
            <w:vMerge/>
            <w:textDirection w:val="btLr"/>
            <w:vAlign w:val="center"/>
          </w:tcPr>
          <w:p w:rsidR="00AF58FF" w:rsidRPr="008D3C92" w:rsidRDefault="00AF58FF" w:rsidP="0050164D">
            <w:pPr>
              <w:ind w:left="113" w:right="113"/>
              <w:jc w:val="center"/>
              <w:rPr>
                <w:sz w:val="18"/>
                <w:szCs w:val="18"/>
              </w:rPr>
            </w:pPr>
          </w:p>
        </w:tc>
        <w:tc>
          <w:tcPr>
            <w:tcW w:w="1932" w:type="dxa"/>
            <w:vAlign w:val="center"/>
          </w:tcPr>
          <w:p w:rsidR="00AF58FF" w:rsidRDefault="00AF58FF" w:rsidP="0050164D">
            <w:pPr>
              <w:jc w:val="center"/>
              <w:rPr>
                <w:sz w:val="18"/>
                <w:szCs w:val="18"/>
              </w:rPr>
            </w:pPr>
            <w:r>
              <w:rPr>
                <w:noProof/>
                <w:lang w:eastAsia="es-CO"/>
              </w:rPr>
              <w:drawing>
                <wp:inline distT="0" distB="0" distL="0" distR="0" wp14:anchorId="39C1E804" wp14:editId="5EEEB7C5">
                  <wp:extent cx="400561" cy="508959"/>
                  <wp:effectExtent l="0" t="0" r="0" b="5715"/>
                  <wp:docPr id="24" name="Imagen 24" descr="http://www.biografiasyvidas.com/biografia/g/fotos/gorg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ografiasyvidas.com/biografia/g/fotos/gorgias.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1271" cy="509861"/>
                          </a:xfrm>
                          <a:prstGeom prst="rect">
                            <a:avLst/>
                          </a:prstGeom>
                          <a:noFill/>
                          <a:ln>
                            <a:noFill/>
                          </a:ln>
                        </pic:spPr>
                      </pic:pic>
                    </a:graphicData>
                  </a:graphic>
                </wp:inline>
              </w:drawing>
            </w:r>
          </w:p>
          <w:p w:rsidR="00AF58FF" w:rsidRPr="00BB10C6" w:rsidRDefault="00AF58FF" w:rsidP="0050164D">
            <w:pPr>
              <w:jc w:val="center"/>
              <w:rPr>
                <w:sz w:val="16"/>
                <w:szCs w:val="16"/>
              </w:rPr>
            </w:pPr>
            <w:r w:rsidRPr="00BB10C6">
              <w:rPr>
                <w:sz w:val="16"/>
                <w:szCs w:val="16"/>
              </w:rPr>
              <w:t>GORGIAS</w:t>
            </w:r>
          </w:p>
          <w:p w:rsidR="00AF58FF" w:rsidRPr="00BB1115" w:rsidRDefault="00AF58FF" w:rsidP="0050164D">
            <w:pPr>
              <w:jc w:val="center"/>
              <w:rPr>
                <w:sz w:val="18"/>
                <w:szCs w:val="18"/>
              </w:rPr>
            </w:pPr>
            <w:r w:rsidRPr="00BB10C6">
              <w:rPr>
                <w:sz w:val="16"/>
                <w:szCs w:val="16"/>
              </w:rPr>
              <w:t>(</w:t>
            </w:r>
            <w:proofErr w:type="spellStart"/>
            <w:r w:rsidRPr="00BB10C6">
              <w:rPr>
                <w:sz w:val="16"/>
                <w:szCs w:val="16"/>
              </w:rPr>
              <w:t>Leontini</w:t>
            </w:r>
            <w:proofErr w:type="spellEnd"/>
            <w:r w:rsidRPr="00BB10C6">
              <w:rPr>
                <w:sz w:val="16"/>
                <w:szCs w:val="16"/>
              </w:rPr>
              <w:t xml:space="preserve"> 490-380 </w:t>
            </w:r>
            <w:proofErr w:type="spellStart"/>
            <w:r w:rsidRPr="00BB10C6">
              <w:rPr>
                <w:sz w:val="16"/>
                <w:szCs w:val="16"/>
              </w:rPr>
              <w:t>ac</w:t>
            </w:r>
            <w:proofErr w:type="spellEnd"/>
            <w:r w:rsidRPr="00BB10C6">
              <w:rPr>
                <w:sz w:val="16"/>
                <w:szCs w:val="16"/>
              </w:rPr>
              <w:t>)</w:t>
            </w:r>
          </w:p>
        </w:tc>
        <w:tc>
          <w:tcPr>
            <w:tcW w:w="2396" w:type="dxa"/>
            <w:vMerge/>
            <w:vAlign w:val="center"/>
          </w:tcPr>
          <w:p w:rsidR="00AF58FF" w:rsidRPr="00C71DF2" w:rsidRDefault="00AF58FF" w:rsidP="0050164D">
            <w:pPr>
              <w:jc w:val="center"/>
              <w:rPr>
                <w:sz w:val="16"/>
                <w:szCs w:val="16"/>
              </w:rPr>
            </w:pPr>
          </w:p>
        </w:tc>
        <w:tc>
          <w:tcPr>
            <w:tcW w:w="3260" w:type="dxa"/>
            <w:vAlign w:val="center"/>
          </w:tcPr>
          <w:p w:rsidR="00AF58FF" w:rsidRPr="00BB10C6" w:rsidRDefault="00AF58FF" w:rsidP="0050164D">
            <w:pPr>
              <w:jc w:val="center"/>
              <w:rPr>
                <w:sz w:val="14"/>
                <w:szCs w:val="14"/>
              </w:rPr>
            </w:pPr>
            <w:r w:rsidRPr="00BB10C6">
              <w:rPr>
                <w:sz w:val="14"/>
                <w:szCs w:val="14"/>
              </w:rPr>
              <w:t>Nada existe, si algo existiera no podría ser conocido y si algo pudiera ser conocido no podría ser comunicado.</w:t>
            </w:r>
          </w:p>
          <w:p w:rsidR="00AF58FF" w:rsidRPr="00BB10C6" w:rsidRDefault="00AF58FF" w:rsidP="0050164D">
            <w:pPr>
              <w:jc w:val="center"/>
              <w:rPr>
                <w:sz w:val="14"/>
                <w:szCs w:val="14"/>
              </w:rPr>
            </w:pPr>
            <w:r w:rsidRPr="00BB10C6">
              <w:rPr>
                <w:sz w:val="14"/>
                <w:szCs w:val="14"/>
              </w:rPr>
              <w:t>Nihilismo, al negar la ontología, la lógica y la cultura.</w:t>
            </w:r>
          </w:p>
          <w:p w:rsidR="00AF58FF" w:rsidRPr="00BB10C6" w:rsidRDefault="00AF58FF" w:rsidP="0050164D">
            <w:pPr>
              <w:jc w:val="center"/>
              <w:rPr>
                <w:sz w:val="14"/>
                <w:szCs w:val="14"/>
              </w:rPr>
            </w:pPr>
            <w:r w:rsidRPr="00BB10C6">
              <w:rPr>
                <w:sz w:val="14"/>
                <w:szCs w:val="14"/>
              </w:rPr>
              <w:t xml:space="preserve">La moral </w:t>
            </w:r>
            <w:r>
              <w:rPr>
                <w:sz w:val="14"/>
                <w:szCs w:val="14"/>
              </w:rPr>
              <w:t xml:space="preserve">no es como la ciencia o el arte, </w:t>
            </w:r>
            <w:r w:rsidRPr="00BB10C6">
              <w:rPr>
                <w:sz w:val="14"/>
                <w:szCs w:val="14"/>
              </w:rPr>
              <w:t xml:space="preserve">es algo innato, no puede ser enseñada, existe una moral de situación o moral de </w:t>
            </w:r>
            <w:proofErr w:type="spellStart"/>
            <w:r w:rsidRPr="00BB10C6">
              <w:rPr>
                <w:sz w:val="14"/>
                <w:szCs w:val="14"/>
              </w:rPr>
              <w:t>Kairos</w:t>
            </w:r>
            <w:proofErr w:type="spellEnd"/>
            <w:r w:rsidRPr="00BB10C6">
              <w:rPr>
                <w:sz w:val="14"/>
                <w:szCs w:val="14"/>
              </w:rPr>
              <w:t>.</w:t>
            </w:r>
          </w:p>
        </w:tc>
        <w:tc>
          <w:tcPr>
            <w:tcW w:w="2857" w:type="dxa"/>
            <w:vMerge/>
            <w:vAlign w:val="center"/>
          </w:tcPr>
          <w:p w:rsidR="00AF58FF" w:rsidRPr="00BB1115" w:rsidRDefault="00AF58FF" w:rsidP="0050164D">
            <w:pPr>
              <w:jc w:val="center"/>
              <w:rPr>
                <w:sz w:val="18"/>
                <w:szCs w:val="18"/>
              </w:rPr>
            </w:pPr>
          </w:p>
        </w:tc>
      </w:tr>
    </w:tbl>
    <w:p w:rsidR="007D5747" w:rsidRDefault="007D5747" w:rsidP="00AF58FF">
      <w:bookmarkStart w:id="0" w:name="_GoBack"/>
      <w:bookmarkEnd w:id="0"/>
    </w:p>
    <w:sectPr w:rsidR="007D5747" w:rsidSect="006C42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56F4"/>
    <w:multiLevelType w:val="hybridMultilevel"/>
    <w:tmpl w:val="3998D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A2"/>
    <w:rsid w:val="007D5747"/>
    <w:rsid w:val="00AF58FF"/>
    <w:rsid w:val="00B61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4A2"/>
    <w:pPr>
      <w:ind w:left="720"/>
      <w:contextualSpacing/>
    </w:pPr>
  </w:style>
  <w:style w:type="table" w:styleId="Tablaconcuadrcula">
    <w:name w:val="Table Grid"/>
    <w:basedOn w:val="Tablanormal"/>
    <w:uiPriority w:val="59"/>
    <w:rsid w:val="00B61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4A2"/>
    <w:pPr>
      <w:ind w:left="720"/>
      <w:contextualSpacing/>
    </w:pPr>
  </w:style>
  <w:style w:type="table" w:styleId="Tablaconcuadrcula">
    <w:name w:val="Table Grid"/>
    <w:basedOn w:val="Tablanormal"/>
    <w:uiPriority w:val="59"/>
    <w:rsid w:val="00B61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oleObject" Target="embeddings/oleObject6.bin"/><Relationship Id="rId42" Type="http://schemas.openxmlformats.org/officeDocument/2006/relationships/image" Target="media/image31.jpeg"/><Relationship Id="rId47" Type="http://schemas.openxmlformats.org/officeDocument/2006/relationships/image" Target="media/image35.jpe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7.jpeg"/><Relationship Id="rId33" Type="http://schemas.openxmlformats.org/officeDocument/2006/relationships/image" Target="media/image23.png"/><Relationship Id="rId38" Type="http://schemas.openxmlformats.org/officeDocument/2006/relationships/image" Target="media/image27.jpeg"/><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gif"/><Relationship Id="rId29" Type="http://schemas.openxmlformats.org/officeDocument/2006/relationships/image" Target="media/image20.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g"/><Relationship Id="rId45"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oleObject" Target="embeddings/oleObject4.bin"/><Relationship Id="rId36" Type="http://schemas.openxmlformats.org/officeDocument/2006/relationships/image" Target="media/image25.jpeg"/><Relationship Id="rId49" Type="http://schemas.openxmlformats.org/officeDocument/2006/relationships/image" Target="media/image37.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oleObject" Target="embeddings/oleObject5.bin"/><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6.jpeg"/><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5729</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2</cp:revision>
  <dcterms:created xsi:type="dcterms:W3CDTF">2012-07-10T01:27:00Z</dcterms:created>
  <dcterms:modified xsi:type="dcterms:W3CDTF">2012-07-10T14:39:00Z</dcterms:modified>
</cp:coreProperties>
</file>